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60" w:tblpY="3234"/>
        <w:tblOverlap w:val="never"/>
        <w:tblW w:w="1376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899"/>
        <w:gridCol w:w="1099"/>
        <w:gridCol w:w="1039"/>
        <w:gridCol w:w="1079"/>
        <w:gridCol w:w="1118"/>
        <w:gridCol w:w="919"/>
        <w:gridCol w:w="939"/>
        <w:gridCol w:w="919"/>
        <w:gridCol w:w="819"/>
        <w:gridCol w:w="1798"/>
        <w:gridCol w:w="2547"/>
      </w:tblGrid>
      <w:tr w14:paraId="28FA1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 w14:paraId="014C42F3">
            <w:pPr>
              <w:pStyle w:val="5"/>
              <w:spacing w:before="193" w:line="215" w:lineRule="auto"/>
              <w:ind w:left="272"/>
            </w:pPr>
            <w:r>
              <w:rPr>
                <w:spacing w:val="9"/>
              </w:rPr>
              <w:t>序号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58A6109">
            <w:pPr>
              <w:pStyle w:val="5"/>
              <w:spacing w:before="273" w:line="311" w:lineRule="auto"/>
              <w:ind w:left="243" w:right="251"/>
            </w:pPr>
            <w:r>
              <w:rPr>
                <w:spacing w:val="4"/>
              </w:rPr>
              <w:t>主管部门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33757294">
            <w:pPr>
              <w:pStyle w:val="5"/>
              <w:spacing w:before="273" w:line="311" w:lineRule="auto"/>
              <w:ind w:left="343" w:right="349" w:firstLine="6"/>
            </w:pPr>
            <w:r>
              <w:rPr>
                <w:spacing w:val="1"/>
              </w:rPr>
              <w:t>改革</w:t>
            </w:r>
            <w:r>
              <w:rPr>
                <w:spacing w:val="5"/>
              </w:rPr>
              <w:t>事项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590EB9F7">
            <w:pPr>
              <w:pStyle w:val="5"/>
              <w:spacing w:before="271" w:line="313" w:lineRule="auto"/>
              <w:ind w:left="328" w:right="131" w:hanging="200"/>
            </w:pPr>
            <w:r>
              <w:t>许可证件</w:t>
            </w:r>
            <w:r>
              <w:rPr>
                <w:spacing w:val="-7"/>
              </w:rPr>
              <w:t>名称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14F8E9C">
            <w:pPr>
              <w:pStyle w:val="5"/>
              <w:spacing w:before="62" w:line="228" w:lineRule="auto"/>
              <w:ind w:left="148"/>
            </w:pPr>
            <w:r>
              <w:rPr>
                <w:spacing w:val="7"/>
              </w:rPr>
              <w:t>设定依据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D7866E2">
            <w:pPr>
              <w:pStyle w:val="5"/>
              <w:spacing w:before="273" w:line="311" w:lineRule="auto"/>
              <w:ind w:left="270" w:right="168" w:hanging="95"/>
            </w:pPr>
            <w:r>
              <w:rPr>
                <w:spacing w:val="-1"/>
              </w:rPr>
              <w:t>审批层级</w:t>
            </w:r>
            <w:r>
              <w:rPr>
                <w:spacing w:val="-2"/>
              </w:rPr>
              <w:t>和部门</w:t>
            </w:r>
          </w:p>
        </w:tc>
        <w:tc>
          <w:tcPr>
            <w:tcW w:w="3596" w:type="dxa"/>
            <w:gridSpan w:val="4"/>
            <w:vAlign w:val="top"/>
          </w:tcPr>
          <w:p w14:paraId="0A786427">
            <w:pPr>
              <w:pStyle w:val="5"/>
              <w:spacing w:before="119" w:line="217" w:lineRule="auto"/>
              <w:ind w:left="1406"/>
            </w:pPr>
            <w:r>
              <w:rPr>
                <w:spacing w:val="6"/>
              </w:rPr>
              <w:t>改革方式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2AECD774">
            <w:pPr>
              <w:pStyle w:val="5"/>
              <w:spacing w:before="62" w:line="227" w:lineRule="auto"/>
              <w:ind w:left="317"/>
            </w:pPr>
            <w:r>
              <w:rPr>
                <w:spacing w:val="8"/>
              </w:rPr>
              <w:t>具体改革举措</w:t>
            </w:r>
          </w:p>
        </w:tc>
        <w:tc>
          <w:tcPr>
            <w:tcW w:w="2547" w:type="dxa"/>
            <w:vMerge w:val="restart"/>
            <w:tcBorders>
              <w:bottom w:val="nil"/>
            </w:tcBorders>
            <w:vAlign w:val="top"/>
          </w:tcPr>
          <w:p w14:paraId="039D4E05">
            <w:pPr>
              <w:pStyle w:val="5"/>
              <w:spacing w:before="62" w:line="229" w:lineRule="auto"/>
              <w:ind w:left="315"/>
            </w:pPr>
            <w:r>
              <w:rPr>
                <w:spacing w:val="9"/>
              </w:rPr>
              <w:t>加强事中事后监管措施</w:t>
            </w:r>
          </w:p>
        </w:tc>
      </w:tr>
      <w:tr w14:paraId="03F81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 w14:paraId="17B0A4A2">
            <w:pPr>
              <w:rPr>
                <w:rFonts w:ascii="Times New Roman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6B10ABE">
            <w:pPr>
              <w:rPr>
                <w:rFonts w:ascii="Times New Roman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7B6888DB">
            <w:pPr>
              <w:rPr>
                <w:rFonts w:ascii="Times New Roman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429D98CB">
            <w:pPr>
              <w:rPr>
                <w:rFonts w:ascii="Times New Roman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5B46607">
            <w:pPr>
              <w:rPr>
                <w:rFonts w:ascii="Times New Roman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2BEF37B">
            <w:pPr>
              <w:rPr>
                <w:rFonts w:ascii="Times New Roman"/>
                <w:sz w:val="21"/>
              </w:rPr>
            </w:pPr>
          </w:p>
        </w:tc>
        <w:tc>
          <w:tcPr>
            <w:tcW w:w="919" w:type="dxa"/>
            <w:vAlign w:val="top"/>
          </w:tcPr>
          <w:p w14:paraId="6E28BBD0">
            <w:pPr>
              <w:pStyle w:val="5"/>
              <w:spacing w:before="75" w:line="229" w:lineRule="auto"/>
              <w:ind w:left="169"/>
            </w:pPr>
            <w:r>
              <w:rPr>
                <w:spacing w:val="6"/>
              </w:rPr>
              <w:t>直接取消审批</w:t>
            </w:r>
          </w:p>
        </w:tc>
        <w:tc>
          <w:tcPr>
            <w:tcW w:w="939" w:type="dxa"/>
            <w:vAlign w:val="top"/>
          </w:tcPr>
          <w:p w14:paraId="70BEE176">
            <w:pPr>
              <w:pStyle w:val="5"/>
              <w:spacing w:before="75" w:line="229" w:lineRule="auto"/>
              <w:ind w:left="176"/>
            </w:pPr>
            <w:r>
              <w:rPr>
                <w:spacing w:val="5"/>
              </w:rPr>
              <w:t>审批改</w:t>
            </w:r>
            <w:r>
              <w:rPr>
                <w:spacing w:val="6"/>
              </w:rPr>
              <w:t>为备案</w:t>
            </w:r>
          </w:p>
        </w:tc>
        <w:tc>
          <w:tcPr>
            <w:tcW w:w="919" w:type="dxa"/>
            <w:vAlign w:val="top"/>
          </w:tcPr>
          <w:p w14:paraId="11D0E4EB">
            <w:pPr>
              <w:pStyle w:val="5"/>
              <w:spacing w:before="75" w:line="225" w:lineRule="auto"/>
              <w:ind w:left="174"/>
            </w:pPr>
            <w:r>
              <w:rPr>
                <w:spacing w:val="5"/>
              </w:rPr>
              <w:t>实行告</w:t>
            </w:r>
            <w:r>
              <w:rPr>
                <w:spacing w:val="6"/>
              </w:rPr>
              <w:t>知承诺</w:t>
            </w:r>
          </w:p>
        </w:tc>
        <w:tc>
          <w:tcPr>
            <w:tcW w:w="819" w:type="dxa"/>
            <w:vAlign w:val="top"/>
          </w:tcPr>
          <w:p w14:paraId="0B22F37B">
            <w:pPr>
              <w:pStyle w:val="5"/>
              <w:spacing w:before="75" w:line="229" w:lineRule="auto"/>
              <w:ind w:left="114"/>
            </w:pPr>
            <w:r>
              <w:rPr>
                <w:spacing w:val="3"/>
              </w:rPr>
              <w:t>优化审批服务</w:t>
            </w: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64A3A996">
            <w:pPr>
              <w:rPr>
                <w:rFonts w:ascii="Times New Roman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</w:tcBorders>
            <w:vAlign w:val="top"/>
          </w:tcPr>
          <w:p w14:paraId="0626BC83">
            <w:pPr>
              <w:rPr>
                <w:rFonts w:ascii="Times New Roman"/>
                <w:sz w:val="21"/>
              </w:rPr>
            </w:pPr>
          </w:p>
        </w:tc>
      </w:tr>
      <w:tr w14:paraId="3CE66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589" w:type="dxa"/>
            <w:vAlign w:val="top"/>
          </w:tcPr>
          <w:p w14:paraId="34ADB10A">
            <w:pPr>
              <w:spacing w:before="54" w:line="262" w:lineRule="exact"/>
              <w:ind w:left="2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1</w:t>
            </w:r>
          </w:p>
        </w:tc>
        <w:tc>
          <w:tcPr>
            <w:tcW w:w="899" w:type="dxa"/>
            <w:vAlign w:val="top"/>
          </w:tcPr>
          <w:p w14:paraId="39FBD764">
            <w:pPr>
              <w:pStyle w:val="5"/>
              <w:spacing w:before="62" w:line="276" w:lineRule="auto"/>
              <w:ind w:left="106" w:right="189"/>
            </w:pPr>
            <w:r>
              <w:rPr>
                <w:spacing w:val="6"/>
              </w:rPr>
              <w:t>省公安</w:t>
            </w:r>
            <w:r>
              <w:t>厅</w:t>
            </w:r>
          </w:p>
        </w:tc>
        <w:tc>
          <w:tcPr>
            <w:tcW w:w="1099" w:type="dxa"/>
            <w:vAlign w:val="top"/>
          </w:tcPr>
          <w:p w14:paraId="26B39AF3">
            <w:pPr>
              <w:pStyle w:val="5"/>
              <w:spacing w:before="62" w:line="273" w:lineRule="auto"/>
              <w:ind w:left="103" w:right="188" w:firstLine="2"/>
              <w:jc w:val="both"/>
            </w:pPr>
            <w:r>
              <w:rPr>
                <w:spacing w:val="7"/>
              </w:rPr>
              <w:t>工业大麻种植和加工许可</w:t>
            </w:r>
          </w:p>
        </w:tc>
        <w:tc>
          <w:tcPr>
            <w:tcW w:w="1039" w:type="dxa"/>
            <w:vAlign w:val="top"/>
          </w:tcPr>
          <w:p w14:paraId="39DEFDD7">
            <w:pPr>
              <w:pStyle w:val="5"/>
              <w:spacing w:before="62" w:line="273" w:lineRule="auto"/>
              <w:ind w:left="103" w:right="48" w:firstLine="6"/>
              <w:jc w:val="both"/>
            </w:pPr>
            <w:r>
              <w:rPr>
                <w:spacing w:val="6"/>
              </w:rPr>
              <w:t>云南省工</w:t>
            </w:r>
            <w:r>
              <w:rPr>
                <w:spacing w:val="8"/>
              </w:rPr>
              <w:t>业大麻种</w:t>
            </w:r>
            <w:r>
              <w:rPr>
                <w:spacing w:val="-16"/>
              </w:rPr>
              <w:t>植（加工）</w:t>
            </w:r>
            <w:r>
              <w:rPr>
                <w:spacing w:val="7"/>
              </w:rPr>
              <w:t>许可证</w:t>
            </w:r>
          </w:p>
        </w:tc>
        <w:tc>
          <w:tcPr>
            <w:tcW w:w="1079" w:type="dxa"/>
            <w:vAlign w:val="top"/>
          </w:tcPr>
          <w:p w14:paraId="7CAC2FA5">
            <w:pPr>
              <w:pStyle w:val="5"/>
              <w:spacing w:before="137" w:line="273" w:lineRule="auto"/>
              <w:ind w:left="106" w:right="166" w:firstLine="5"/>
            </w:pPr>
            <w:r>
              <w:rPr>
                <w:spacing w:val="6"/>
              </w:rPr>
              <w:t>《云南省</w:t>
            </w:r>
            <w:r>
              <w:rPr>
                <w:spacing w:val="7"/>
              </w:rPr>
              <w:t>禁毒条</w:t>
            </w:r>
            <w:r>
              <w:rPr>
                <w:spacing w:val="-7"/>
              </w:rPr>
              <w:t>例》、《云</w:t>
            </w:r>
            <w:r>
              <w:rPr>
                <w:spacing w:val="7"/>
              </w:rPr>
              <w:t>南省工业大麻种植加工许可</w:t>
            </w:r>
            <w:r>
              <w:rPr>
                <w:spacing w:val="3"/>
              </w:rPr>
              <w:t>规定》</w:t>
            </w:r>
          </w:p>
        </w:tc>
        <w:tc>
          <w:tcPr>
            <w:tcW w:w="1118" w:type="dxa"/>
            <w:vAlign w:val="top"/>
          </w:tcPr>
          <w:p w14:paraId="38EF4D6B">
            <w:pPr>
              <w:pStyle w:val="5"/>
              <w:spacing w:before="61" w:line="272" w:lineRule="auto"/>
              <w:ind w:left="106" w:right="81" w:firstLine="3"/>
              <w:jc w:val="both"/>
            </w:pPr>
            <w:r>
              <w:rPr>
                <w:spacing w:val="-8"/>
              </w:rPr>
              <w:t>省公安厅；</w:t>
            </w:r>
            <w:r>
              <w:rPr>
                <w:spacing w:val="8"/>
              </w:rPr>
              <w:t>县级公安</w:t>
            </w:r>
            <w:r>
              <w:rPr>
                <w:spacing w:val="5"/>
              </w:rPr>
              <w:t>机关</w:t>
            </w:r>
          </w:p>
        </w:tc>
        <w:tc>
          <w:tcPr>
            <w:tcW w:w="919" w:type="dxa"/>
            <w:vAlign w:val="top"/>
          </w:tcPr>
          <w:p w14:paraId="0A7B2945">
            <w:pPr>
              <w:rPr>
                <w:rFonts w:ascii="Times New Roman"/>
                <w:sz w:val="21"/>
              </w:rPr>
            </w:pPr>
          </w:p>
        </w:tc>
        <w:tc>
          <w:tcPr>
            <w:tcW w:w="939" w:type="dxa"/>
            <w:vAlign w:val="top"/>
          </w:tcPr>
          <w:p w14:paraId="53A84166">
            <w:pPr>
              <w:rPr>
                <w:rFonts w:ascii="Times New Roman"/>
                <w:sz w:val="21"/>
              </w:rPr>
            </w:pPr>
          </w:p>
        </w:tc>
        <w:tc>
          <w:tcPr>
            <w:tcW w:w="919" w:type="dxa"/>
            <w:vAlign w:val="top"/>
          </w:tcPr>
          <w:p w14:paraId="712035E2">
            <w:pPr>
              <w:rPr>
                <w:rFonts w:ascii="Times New Roman"/>
                <w:sz w:val="21"/>
              </w:rPr>
            </w:pPr>
          </w:p>
        </w:tc>
        <w:tc>
          <w:tcPr>
            <w:tcW w:w="819" w:type="dxa"/>
            <w:vAlign w:val="top"/>
          </w:tcPr>
          <w:p w14:paraId="117F03AF">
            <w:pPr>
              <w:spacing w:before="54" w:line="262" w:lineRule="exact"/>
              <w:ind w:left="35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√</w:t>
            </w:r>
          </w:p>
        </w:tc>
        <w:tc>
          <w:tcPr>
            <w:tcW w:w="1798" w:type="dxa"/>
            <w:vAlign w:val="top"/>
          </w:tcPr>
          <w:p w14:paraId="2EA8B59F">
            <w:pPr>
              <w:pStyle w:val="5"/>
              <w:spacing w:before="62" w:line="261" w:lineRule="exact"/>
              <w:ind w:left="127"/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1.</w:t>
            </w:r>
            <w:r>
              <w:rPr>
                <w:spacing w:val="5"/>
                <w:position w:val="1"/>
              </w:rPr>
              <w:t>将审批时限由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spacing w:val="7"/>
              </w:rPr>
              <w:t>个工作日压减</w:t>
            </w:r>
            <w:r>
              <w:rPr>
                <w:spacing w:val="-1"/>
              </w:rPr>
              <w:t>至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</w:t>
            </w:r>
            <w:r>
              <w:rPr>
                <w:spacing w:val="-1"/>
              </w:rPr>
              <w:t>个工作日。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8"/>
              </w:rPr>
              <w:t>制定公布办事指</w:t>
            </w:r>
            <w:r>
              <w:rPr>
                <w:spacing w:val="-8"/>
              </w:rPr>
              <w:t>南，推广网上办理。</w:t>
            </w:r>
          </w:p>
        </w:tc>
        <w:tc>
          <w:tcPr>
            <w:tcW w:w="2547" w:type="dxa"/>
            <w:vAlign w:val="top"/>
          </w:tcPr>
          <w:p w14:paraId="264BFA2C">
            <w:pPr>
              <w:pStyle w:val="5"/>
              <w:spacing w:before="62" w:line="281" w:lineRule="auto"/>
              <w:ind w:left="114" w:right="63" w:firstLine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开展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双随机、一公开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6"/>
              </w:rPr>
              <w:t>监管，依法查处违法违规行</w:t>
            </w:r>
            <w:r>
              <w:rPr>
                <w:spacing w:val="7"/>
              </w:rPr>
              <w:t>为。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2.</w:t>
            </w:r>
            <w:r>
              <w:rPr>
                <w:spacing w:val="7"/>
              </w:rPr>
              <w:t>及时处理投诉举报。</w:t>
            </w:r>
          </w:p>
        </w:tc>
      </w:tr>
      <w:tr w14:paraId="5CDE8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589" w:type="dxa"/>
            <w:vAlign w:val="top"/>
          </w:tcPr>
          <w:p w14:paraId="359D49FB">
            <w:pPr>
              <w:spacing w:before="54" w:line="261" w:lineRule="exact"/>
              <w:ind w:left="2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2</w:t>
            </w:r>
          </w:p>
        </w:tc>
        <w:tc>
          <w:tcPr>
            <w:tcW w:w="899" w:type="dxa"/>
            <w:vAlign w:val="top"/>
          </w:tcPr>
          <w:p w14:paraId="48E65057">
            <w:pPr>
              <w:pStyle w:val="5"/>
              <w:spacing w:before="62" w:line="270" w:lineRule="auto"/>
              <w:ind w:left="104" w:right="189" w:firstLine="1"/>
            </w:pPr>
            <w:r>
              <w:rPr>
                <w:spacing w:val="6"/>
              </w:rPr>
              <w:t>省民族宗教委</w:t>
            </w:r>
          </w:p>
        </w:tc>
        <w:tc>
          <w:tcPr>
            <w:tcW w:w="1099" w:type="dxa"/>
            <w:vAlign w:val="top"/>
          </w:tcPr>
          <w:p w14:paraId="004E4027">
            <w:pPr>
              <w:pStyle w:val="5"/>
              <w:spacing w:before="62" w:line="274" w:lineRule="auto"/>
              <w:ind w:left="103" w:right="188"/>
              <w:jc w:val="both"/>
            </w:pPr>
            <w:r>
              <w:rPr>
                <w:spacing w:val="7"/>
              </w:rPr>
              <w:t>清真食品生产经营</w:t>
            </w:r>
            <w:r>
              <w:rPr>
                <w:spacing w:val="4"/>
              </w:rPr>
              <w:t>许可</w:t>
            </w:r>
          </w:p>
        </w:tc>
        <w:tc>
          <w:tcPr>
            <w:tcW w:w="1039" w:type="dxa"/>
            <w:vAlign w:val="top"/>
          </w:tcPr>
          <w:p w14:paraId="4BA76EEF">
            <w:pPr>
              <w:pStyle w:val="5"/>
              <w:spacing w:before="62" w:line="274" w:lineRule="auto"/>
              <w:ind w:left="104" w:right="128"/>
              <w:jc w:val="both"/>
            </w:pPr>
            <w:r>
              <w:rPr>
                <w:spacing w:val="7"/>
              </w:rPr>
              <w:t>清真食品生产经营许可证</w:t>
            </w:r>
          </w:p>
        </w:tc>
        <w:tc>
          <w:tcPr>
            <w:tcW w:w="1079" w:type="dxa"/>
            <w:vAlign w:val="top"/>
          </w:tcPr>
          <w:p w14:paraId="6763EC17">
            <w:pPr>
              <w:pStyle w:val="5"/>
              <w:spacing w:before="62" w:line="272" w:lineRule="auto"/>
              <w:ind w:left="106" w:right="166" w:firstLine="5"/>
            </w:pPr>
            <w:r>
              <w:rPr>
                <w:spacing w:val="6"/>
              </w:rPr>
              <w:t>《云南省</w:t>
            </w:r>
            <w:r>
              <w:rPr>
                <w:spacing w:val="7"/>
              </w:rPr>
              <w:t>城市民族工作条</w:t>
            </w:r>
            <w:r>
              <w:t>例》</w:t>
            </w:r>
          </w:p>
        </w:tc>
        <w:tc>
          <w:tcPr>
            <w:tcW w:w="1118" w:type="dxa"/>
            <w:vAlign w:val="top"/>
          </w:tcPr>
          <w:p w14:paraId="368CA74D">
            <w:pPr>
              <w:pStyle w:val="5"/>
              <w:spacing w:before="62" w:line="274" w:lineRule="auto"/>
              <w:ind w:left="108" w:right="204"/>
              <w:jc w:val="both"/>
            </w:pPr>
            <w:r>
              <w:rPr>
                <w:spacing w:val="7"/>
              </w:rPr>
              <w:t>县级民族宗教事务</w:t>
            </w:r>
            <w:r>
              <w:rPr>
                <w:spacing w:val="4"/>
              </w:rPr>
              <w:t>部门</w:t>
            </w:r>
          </w:p>
        </w:tc>
        <w:tc>
          <w:tcPr>
            <w:tcW w:w="919" w:type="dxa"/>
            <w:vAlign w:val="top"/>
          </w:tcPr>
          <w:p w14:paraId="72F1665F">
            <w:pPr>
              <w:rPr>
                <w:rFonts w:ascii="Times New Roman"/>
                <w:sz w:val="21"/>
              </w:rPr>
            </w:pPr>
          </w:p>
        </w:tc>
        <w:tc>
          <w:tcPr>
            <w:tcW w:w="939" w:type="dxa"/>
            <w:vAlign w:val="top"/>
          </w:tcPr>
          <w:p w14:paraId="17555085">
            <w:pPr>
              <w:rPr>
                <w:rFonts w:ascii="Times New Roman"/>
                <w:sz w:val="21"/>
              </w:rPr>
            </w:pPr>
          </w:p>
        </w:tc>
        <w:tc>
          <w:tcPr>
            <w:tcW w:w="919" w:type="dxa"/>
            <w:vAlign w:val="top"/>
          </w:tcPr>
          <w:p w14:paraId="429045D6">
            <w:pPr>
              <w:rPr>
                <w:rFonts w:ascii="Times New Roman"/>
                <w:sz w:val="21"/>
              </w:rPr>
            </w:pPr>
          </w:p>
        </w:tc>
        <w:tc>
          <w:tcPr>
            <w:tcW w:w="819" w:type="dxa"/>
            <w:vAlign w:val="top"/>
          </w:tcPr>
          <w:p w14:paraId="0A95134E">
            <w:pPr>
              <w:spacing w:before="54" w:line="261" w:lineRule="exact"/>
              <w:ind w:left="35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√</w:t>
            </w:r>
          </w:p>
        </w:tc>
        <w:tc>
          <w:tcPr>
            <w:tcW w:w="1798" w:type="dxa"/>
            <w:vAlign w:val="top"/>
          </w:tcPr>
          <w:p w14:paraId="5C911235">
            <w:pPr>
              <w:pStyle w:val="5"/>
              <w:spacing w:before="5" w:line="286" w:lineRule="auto"/>
              <w:ind w:left="109" w:right="58" w:firstLine="15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1.</w:t>
            </w:r>
            <w:r>
              <w:rPr>
                <w:spacing w:val="-2"/>
                <w:sz w:val="18"/>
                <w:szCs w:val="18"/>
              </w:rPr>
              <w:t>公示审批程序、受</w:t>
            </w:r>
            <w:r>
              <w:rPr>
                <w:spacing w:val="-1"/>
                <w:sz w:val="18"/>
                <w:szCs w:val="18"/>
              </w:rPr>
              <w:t>理条件和办理标准，公开办理进度。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</w:t>
            </w:r>
            <w:r>
              <w:rPr>
                <w:spacing w:val="-1"/>
                <w:sz w:val="18"/>
                <w:szCs w:val="18"/>
              </w:rPr>
              <w:t>推进部门间信息共享应用，加强事中事后监</w:t>
            </w:r>
            <w:r>
              <w:rPr>
                <w:spacing w:val="-3"/>
                <w:sz w:val="18"/>
                <w:szCs w:val="18"/>
              </w:rPr>
              <w:t>管。</w:t>
            </w:r>
          </w:p>
        </w:tc>
        <w:tc>
          <w:tcPr>
            <w:tcW w:w="2547" w:type="dxa"/>
            <w:vAlign w:val="top"/>
          </w:tcPr>
          <w:p w14:paraId="4CC13C4B">
            <w:pPr>
              <w:pStyle w:val="5"/>
              <w:spacing w:before="62" w:line="283" w:lineRule="auto"/>
              <w:ind w:left="114" w:right="63" w:firstLine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开展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双随机、一公开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6"/>
              </w:rPr>
              <w:t>监管，依法查处违法违规行</w:t>
            </w:r>
            <w:r>
              <w:rPr>
                <w:spacing w:val="7"/>
              </w:rPr>
              <w:t>为。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2.</w:t>
            </w:r>
            <w:r>
              <w:rPr>
                <w:spacing w:val="7"/>
              </w:rPr>
              <w:t>加强信用监管。</w:t>
            </w:r>
          </w:p>
        </w:tc>
      </w:tr>
    </w:tbl>
    <w:p w14:paraId="423BFC7C">
      <w:pPr>
        <w:spacing w:before="101" w:line="225" w:lineRule="auto"/>
        <w:ind w:left="6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6"/>
          <w:sz w:val="31"/>
          <w:szCs w:val="31"/>
        </w:rPr>
        <w:t>附件2</w:t>
      </w:r>
    </w:p>
    <w:p w14:paraId="7A816181">
      <w:pPr>
        <w:spacing w:before="302" w:line="225" w:lineRule="auto"/>
        <w:ind w:left="1300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1"/>
          <w:sz w:val="35"/>
          <w:szCs w:val="35"/>
        </w:rPr>
        <w:t>禄劝承接云南省设定的涉企经营许可事项改革清单（2021年版）</w:t>
      </w:r>
    </w:p>
    <w:p w14:paraId="734F5CC0">
      <w:pPr>
        <w:spacing w:before="305" w:line="418" w:lineRule="exact"/>
        <w:ind w:left="5587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-4"/>
          <w:position w:val="2"/>
          <w:sz w:val="31"/>
          <w:szCs w:val="31"/>
        </w:rPr>
        <w:t>（共2项）</w:t>
      </w:r>
    </w:p>
    <w:p w14:paraId="5060962A">
      <w:pPr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  <w:sectPr>
          <w:pgSz w:w="16840" w:h="11905"/>
          <w:pgMar w:top="1012" w:right="1110" w:bottom="0" w:left="1950" w:header="0" w:footer="0" w:gutter="0"/>
          <w:cols w:space="720" w:num="1"/>
        </w:sectPr>
      </w:pPr>
    </w:p>
    <w:bookmarkEnd w:id="0"/>
    <w:p w14:paraId="798375BD">
      <w:pPr>
        <w:rPr>
          <w:rFonts w:hint="eastAsia" w:ascii="Times New Roman" w:eastAsia="SimSun"/>
          <w:sz w:val="21"/>
          <w:lang w:eastAsia="zh-CN"/>
        </w:rPr>
      </w:pPr>
    </w:p>
    <w:sectPr>
      <w:headerReference r:id="rId5" w:type="default"/>
      <w:footerReference r:id="rId6" w:type="default"/>
      <w:pgSz w:w="16839" w:h="11905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ndar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ndara">
    <w:panose1 w:val="020E0502030303020204"/>
    <w:charset w:val="00"/>
    <w:family w:val="auto"/>
    <w:pitch w:val="default"/>
    <w:sig w:usb0="A00002EF" w:usb1="4000204B" w:usb2="00000000" w:usb3="00000000" w:csb0="2000009F" w:csb1="00000000"/>
  </w:font>
  <w:font w:name="FreeSerif">
    <w:panose1 w:val="02020603050405020304"/>
    <w:charset w:val="86"/>
    <w:family w:val="auto"/>
    <w:pitch w:val="default"/>
    <w:sig w:usb0="E59FAFFF" w:usb1="C200FDFF" w:usb2="43501B29" w:usb3="04000043" w:csb0="600101FF" w:csb1="FFFF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A85D3">
    <w:pPr>
      <w:spacing w:line="14" w:lineRule="auto"/>
      <w:rPr>
        <w:rFonts w:hint="eastAsia" w:ascii="Times New Roman" w:eastAsia="SimSun"/>
        <w:sz w:val="2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7368">
    <w:pPr>
      <w:spacing w:line="14" w:lineRule="auto"/>
      <w:rPr>
        <w:rFonts w:hint="eastAsia" w:ascii="Times New Roman" w:eastAsia="SimSun"/>
        <w:sz w:val="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0F8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Serif" w:hAnsi="FreeSerif" w:eastAsia="FreeSerif" w:cs="Free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Serif" w:hAnsi="FreeSerif" w:eastAsia="FreeSerif" w:cs="FreeSerif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Office_12.1.2.24722_F1E327BC-269C-435d-A152-05C5408002CA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2026-03-03T18:51:00Z</dcterms:created>
  <dc:creator>WPS_1668128574</dc:creator>
  <cp:lastModifiedBy>周晓磊</cp:lastModifiedBy>
  <dcterms:modified xsi:type="dcterms:W3CDTF">2026-03-03T10:53:52Z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2026-03-03T10:51:59Z</vt:filetime>
  </property>
  <property fmtid="{D5CDD505-2E9C-101B-9397-08002B2CF9AE}" pid="4" name="KSOProductBuildVer">
    <vt:lpwstr>2052-12.1.2.24722</vt:lpwstr>
  </property>
  <property fmtid="{D5CDD505-2E9C-101B-9397-08002B2CF9AE}" pid="5" name="ICV">
    <vt:lpwstr>8017195D02908AA6404DA669DF396243_43</vt:lpwstr>
  </property>
</Properties>
</file>