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0B15AD">
      <w:pPr>
        <w:widowControl/>
        <w:spacing w:line="560" w:lineRule="exact"/>
        <w:jc w:val="center"/>
        <w:outlineLvl w:val="0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第三轮中央生态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环境保护督察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交办群众举报件信息公示表</w:t>
      </w:r>
    </w:p>
    <w:p w14:paraId="3473249A">
      <w:pPr>
        <w:widowControl/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（</w:t>
      </w:r>
      <w:r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  <w:t>D3YN202405190006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）</w:t>
      </w:r>
    </w:p>
    <w:p w14:paraId="1678BB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594046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公示单位：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禄劝县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人民政府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                  2025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</w:t>
      </w:r>
    </w:p>
    <w:tbl>
      <w:tblPr>
        <w:tblStyle w:val="6"/>
        <w:tblpPr w:leftFromText="180" w:rightFromText="180" w:vertAnchor="text" w:horzAnchor="page" w:tblpXSpec="center" w:tblpY="681"/>
        <w:tblOverlap w:val="never"/>
        <w:tblW w:w="9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8429"/>
      </w:tblGrid>
      <w:tr w14:paraId="26F97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  <w:jc w:val="center"/>
        </w:trPr>
        <w:tc>
          <w:tcPr>
            <w:tcW w:w="1251" w:type="dxa"/>
            <w:vAlign w:val="center"/>
          </w:tcPr>
          <w:p w14:paraId="2E27CB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投诉问题</w:t>
            </w:r>
          </w:p>
        </w:tc>
        <w:tc>
          <w:tcPr>
            <w:tcW w:w="8429" w:type="dxa"/>
            <w:vAlign w:val="center"/>
          </w:tcPr>
          <w:p w14:paraId="4221CB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受理编号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：D3YN202405190006</w:t>
            </w:r>
          </w:p>
          <w:p w14:paraId="095AE6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群众投诉问题：昆明市禄劝县屏山街道鲁溪社区康宜大村约17亩林地2024年3月被违规砍伐，影响水源涵养。</w:t>
            </w:r>
          </w:p>
        </w:tc>
      </w:tr>
      <w:tr w14:paraId="00635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251" w:type="dxa"/>
            <w:vAlign w:val="center"/>
          </w:tcPr>
          <w:p w14:paraId="32CAD8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办结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目标</w:t>
            </w:r>
          </w:p>
        </w:tc>
        <w:tc>
          <w:tcPr>
            <w:tcW w:w="8429" w:type="dxa"/>
            <w:vAlign w:val="center"/>
          </w:tcPr>
          <w:p w14:paraId="4ED8B7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督促当事人在7月30日前完成板栗树更新种植。</w:t>
            </w:r>
          </w:p>
        </w:tc>
      </w:tr>
      <w:tr w14:paraId="4ED3D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1251" w:type="dxa"/>
            <w:vAlign w:val="center"/>
          </w:tcPr>
          <w:p w14:paraId="28BCB8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整改措施</w:t>
            </w:r>
          </w:p>
        </w:tc>
        <w:tc>
          <w:tcPr>
            <w:tcW w:w="8429" w:type="dxa"/>
            <w:vAlign w:val="center"/>
          </w:tcPr>
          <w:p w14:paraId="18CEE2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由县林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业和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草原局、屏山街道、县农业农村局督促当事人在7月30日前完成板栗树更新种植。</w:t>
            </w:r>
          </w:p>
        </w:tc>
      </w:tr>
      <w:tr w14:paraId="43B92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4" w:hRule="atLeast"/>
          <w:jc w:val="center"/>
        </w:trPr>
        <w:tc>
          <w:tcPr>
            <w:tcW w:w="1251" w:type="dxa"/>
            <w:vAlign w:val="center"/>
          </w:tcPr>
          <w:p w14:paraId="722D2B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整改主要工作成效</w:t>
            </w:r>
          </w:p>
        </w:tc>
        <w:tc>
          <w:tcPr>
            <w:tcW w:w="8429" w:type="dxa"/>
            <w:vAlign w:val="center"/>
          </w:tcPr>
          <w:p w14:paraId="178A36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2024年5月22日，禄劝县林业和草原局组织屏山街道、县农业农村局到现场核实，老化病死板栗树已砍除，要求当事人平整土地，重新栽种板栗树，2024年5月底，当事人已完成土地平整，购买板栗树幼苗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6月5日已完成板栗树更新种植。</w:t>
            </w:r>
          </w:p>
        </w:tc>
      </w:tr>
      <w:tr w14:paraId="7E8C3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251" w:type="dxa"/>
            <w:vAlign w:val="center"/>
          </w:tcPr>
          <w:p w14:paraId="6BDF29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自查自验和市级验收情况</w:t>
            </w:r>
          </w:p>
        </w:tc>
        <w:tc>
          <w:tcPr>
            <w:tcW w:w="8429" w:type="dxa"/>
            <w:vAlign w:val="center"/>
          </w:tcPr>
          <w:p w14:paraId="70D3F0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已于2024年11月28日通过县级验收</w:t>
            </w:r>
          </w:p>
          <w:p w14:paraId="057689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已于2025年4月1日通过市级验收</w:t>
            </w:r>
          </w:p>
        </w:tc>
      </w:tr>
      <w:tr w14:paraId="6298D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  <w:jc w:val="center"/>
        </w:trPr>
        <w:tc>
          <w:tcPr>
            <w:tcW w:w="1251" w:type="dxa"/>
            <w:vAlign w:val="center"/>
          </w:tcPr>
          <w:p w14:paraId="55B706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公示说明</w:t>
            </w:r>
          </w:p>
        </w:tc>
        <w:tc>
          <w:tcPr>
            <w:tcW w:w="8429" w:type="dxa"/>
            <w:vAlign w:val="center"/>
          </w:tcPr>
          <w:p w14:paraId="6444DD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　　现将该问题整改落实情况进行公示，如有意见建议，请反馈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至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禄劝彝族苗族自治县林业和草原局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。联系人员及电话：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张开海，0871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—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68913177</w:t>
            </w:r>
          </w:p>
        </w:tc>
      </w:tr>
    </w:tbl>
    <w:p w14:paraId="0D3511E5">
      <w:pP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 w14:paraId="29224590"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74111514-2068-48EF-A2E0-46F7DF8627D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92F59D4A-E68C-4F69-AB69-58EE538C54B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N2M1MzMwODI3ZDY0MjA1M2ZhMjU4YzI3ODFiZjYifQ=="/>
  </w:docVars>
  <w:rsids>
    <w:rsidRoot w:val="00000000"/>
    <w:rsid w:val="19456404"/>
    <w:rsid w:val="1F4F6990"/>
    <w:rsid w:val="2CEE0FE9"/>
    <w:rsid w:val="3AD15794"/>
    <w:rsid w:val="4D000E85"/>
    <w:rsid w:val="4D8350A8"/>
    <w:rsid w:val="513C5DF9"/>
    <w:rsid w:val="5377726C"/>
    <w:rsid w:val="54172F9A"/>
    <w:rsid w:val="548F26C1"/>
    <w:rsid w:val="61E80BA5"/>
    <w:rsid w:val="645D56D7"/>
    <w:rsid w:val="67807C1B"/>
    <w:rsid w:val="6D3D40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3"/>
    <w:next w:val="4"/>
    <w:qFormat/>
    <w:uiPriority w:val="0"/>
    <w:pPr>
      <w:spacing w:line="376" w:lineRule="auto"/>
      <w:outlineLvl w:val="2"/>
    </w:pPr>
    <w:rPr>
      <w:sz w:val="32"/>
      <w:szCs w:val="32"/>
    </w:rPr>
  </w:style>
  <w:style w:type="paragraph" w:styleId="3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tLeast"/>
      <w:outlineLvl w:val="3"/>
    </w:pPr>
    <w:rPr>
      <w:rFonts w:ascii="Calibri Light" w:hAnsi="Calibri Light" w:eastAsia="宋体"/>
      <w:b/>
      <w:bCs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小四"/>
    <w:basedOn w:val="1"/>
    <w:qFormat/>
    <w:uiPriority w:val="0"/>
    <w:pPr>
      <w:autoSpaceDE w:val="0"/>
      <w:autoSpaceDN w:val="0"/>
    </w:pPr>
    <w:rPr>
      <w:rFonts w:cs="Calibri"/>
      <w:szCs w:val="21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384</Words>
  <Characters>451</Characters>
  <Lines>0</Lines>
  <Paragraphs>0</Paragraphs>
  <TotalTime>2</TotalTime>
  <ScaleCrop>false</ScaleCrop>
  <LinksUpToDate>false</LinksUpToDate>
  <CharactersWithSpaces>473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Rubick坚果</cp:lastModifiedBy>
  <cp:lastPrinted>2025-05-12T01:23:00Z</cp:lastPrinted>
  <dcterms:modified xsi:type="dcterms:W3CDTF">2025-05-21T01:04:31Z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30D2AE800BC24F9AB39BEE6212E39D2F_12</vt:lpwstr>
  </property>
  <property fmtid="{D5CDD505-2E9C-101B-9397-08002B2CF9AE}" pid="4" name="KSOTemplateDocerSaveRecord">
    <vt:lpwstr>eyJoZGlkIjoiMmFkYTIxMWM2NzRlOTI2YTExZGU5OGMyMzRjNmJhOTYiLCJ1c2VySWQiOiI4MDMzMjEzNDcifQ==</vt:lpwstr>
  </property>
</Properties>
</file>