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方正黑体_GBK" w:cs="方正黑体_GBK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方正黑体_GBK" w:cs="方正黑体_GBK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附件2</w:t>
      </w:r>
    </w:p>
    <w:tbl>
      <w:tblPr>
        <w:tblStyle w:val="5"/>
        <w:tblW w:w="145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5"/>
        <w:gridCol w:w="1661"/>
        <w:gridCol w:w="3555"/>
        <w:gridCol w:w="2220"/>
        <w:gridCol w:w="1590"/>
        <w:gridCol w:w="2385"/>
        <w:gridCol w:w="2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Header/>
        </w:trPr>
        <w:tc>
          <w:tcPr>
            <w:tcW w:w="14561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禄劝县应急管理局部门联合随机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抽查事项清单（第二版）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tblHeader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  <w:lang w:val="en-US" w:eastAsia="zh-CN"/>
              </w:rPr>
              <w:t>序号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  <w:lang w:val="en-US" w:eastAsia="zh-CN"/>
              </w:rPr>
              <w:t>抽查领域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  <w:lang w:val="en-US" w:eastAsia="zh-CN"/>
              </w:rPr>
              <w:t>抽查事项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  <w:lang w:val="en-US" w:eastAsia="zh-CN"/>
              </w:rPr>
              <w:t>检查对象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  <w:lang w:val="en-US" w:eastAsia="zh-CN"/>
              </w:rPr>
              <w:t>发起部门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  <w:lang w:val="en-US" w:eastAsia="zh-CN"/>
              </w:rPr>
              <w:t>配合部门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9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工业企业安全生产情况的检查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工业企业取得安全生产许可证情况的检查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各类工业企业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应急管理部门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工业企业安全生产有关制度设置、落实等情况的检查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1814" w:right="1474" w:bottom="1417" w:left="1587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altName w:val="微软雅黑"/>
    <w:panose1 w:val="020F0500000000000000"/>
    <w:charset w:val="86"/>
    <w:family w:val="script"/>
    <w:pitch w:val="default"/>
    <w:sig w:usb0="00000000" w:usb1="00000000" w:usb2="00000012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wMzNiYzRkYzhkNDQ1ZDg3YjRhMWIzNTFhYTFjYmQifQ=="/>
  </w:docVars>
  <w:rsids>
    <w:rsidRoot w:val="2FE8439E"/>
    <w:rsid w:val="10CE0610"/>
    <w:rsid w:val="143627BB"/>
    <w:rsid w:val="1E60503D"/>
    <w:rsid w:val="2983074A"/>
    <w:rsid w:val="2FE8439E"/>
    <w:rsid w:val="35696A51"/>
    <w:rsid w:val="45C868DF"/>
    <w:rsid w:val="4A8818FE"/>
    <w:rsid w:val="4B6B7FC6"/>
    <w:rsid w:val="4CC06058"/>
    <w:rsid w:val="570E5693"/>
    <w:rsid w:val="6651148C"/>
    <w:rsid w:val="68710F21"/>
    <w:rsid w:val="6F210A0F"/>
    <w:rsid w:val="70E8204F"/>
    <w:rsid w:val="717A5630"/>
    <w:rsid w:val="75F103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60" w:lineRule="exact"/>
      <w:ind w:firstLine="0" w:firstLineChars="0"/>
      <w:jc w:val="center"/>
      <w:outlineLvl w:val="0"/>
    </w:pPr>
    <w:rPr>
      <w:rFonts w:eastAsia="方正小标宋_GBK"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云南省工商行政管理局</Company>
  <Pages>1</Pages>
  <Words>123</Words>
  <Characters>123</Characters>
  <Lines>0</Lines>
  <Paragraphs>0</Paragraphs>
  <TotalTime>2</TotalTime>
  <ScaleCrop>false</ScaleCrop>
  <LinksUpToDate>false</LinksUpToDate>
  <CharactersWithSpaces>123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2021-06-08T02:25:00Z</dcterms:created>
  <dc:creator>徐颖梅【信用监督管理处】</dc:creator>
  <cp:lastModifiedBy>天黑再动手</cp:lastModifiedBy>
  <dcterms:modified xsi:type="dcterms:W3CDTF">2022-09-22T01:23:35Z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2D3B93D7BE1A455EBD8B58B013DB549C</vt:lpwstr>
  </property>
</Properties>
</file>