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354" w:rsidRPr="005054B5" w:rsidRDefault="00355469" w:rsidP="00794354">
      <w:pPr>
        <w:widowControl/>
        <w:jc w:val="center"/>
        <w:rPr>
          <w:rFonts w:ascii="方正小标宋简体" w:eastAsia="方正小标宋简体"/>
          <w:kern w:val="0"/>
          <w:sz w:val="36"/>
          <w:szCs w:val="36"/>
        </w:rPr>
      </w:pPr>
      <w:r>
        <w:rPr>
          <w:rFonts w:ascii="方正小标宋简体" w:eastAsia="方正小标宋简体" w:hint="eastAsia"/>
          <w:kern w:val="0"/>
          <w:sz w:val="36"/>
          <w:szCs w:val="36"/>
        </w:rPr>
        <w:t>县纪委2018</w:t>
      </w:r>
      <w:r w:rsidR="00794354" w:rsidRPr="005054B5">
        <w:rPr>
          <w:rFonts w:ascii="方正小标宋简体" w:eastAsia="方正小标宋简体" w:hint="eastAsia"/>
          <w:kern w:val="0"/>
          <w:sz w:val="36"/>
          <w:szCs w:val="36"/>
        </w:rPr>
        <w:t>年部门预算编制说明</w:t>
      </w:r>
    </w:p>
    <w:bookmarkStart w:id="0" w:name="_GoBack" w:displacedByCustomXml="next"/>
    <w:bookmarkEnd w:id="0" w:displacedByCustomXml="next"/>
    <w:sdt>
      <w:sdtPr>
        <w:rPr>
          <w:lang w:val="zh-CN"/>
        </w:rPr>
        <w:id w:val="12179717"/>
        <w:docPartObj>
          <w:docPartGallery w:val="Table of Contents"/>
          <w:docPartUnique/>
        </w:docPartObj>
      </w:sdtPr>
      <w:sdtEndPr>
        <w:rPr>
          <w:rFonts w:ascii="Times New Roman" w:eastAsia="宋体" w:hAnsi="Times New Roman" w:cs="Times New Roman"/>
          <w:b w:val="0"/>
          <w:bCs w:val="0"/>
          <w:color w:val="auto"/>
          <w:kern w:val="2"/>
          <w:sz w:val="21"/>
          <w:szCs w:val="24"/>
          <w:lang w:val="en-US"/>
        </w:rPr>
      </w:sdtEndPr>
      <w:sdtContent>
        <w:p w:rsidR="00D626EC" w:rsidRDefault="00D626EC">
          <w:pPr>
            <w:pStyle w:val="TOC"/>
          </w:pPr>
          <w:r>
            <w:rPr>
              <w:lang w:val="zh-CN"/>
            </w:rPr>
            <w:t>目录</w:t>
          </w:r>
        </w:p>
        <w:p w:rsidR="00D626EC" w:rsidRDefault="00D626EC">
          <w:pPr>
            <w:pStyle w:val="10"/>
            <w:tabs>
              <w:tab w:val="right" w:leader="dot" w:pos="8302"/>
            </w:tabs>
            <w:rPr>
              <w:noProof/>
              <w:kern w:val="2"/>
              <w:sz w:val="21"/>
            </w:rPr>
          </w:pPr>
          <w:r>
            <w:fldChar w:fldCharType="begin"/>
          </w:r>
          <w:r>
            <w:instrText xml:space="preserve"> TOC \o "1-3" \h \z \u </w:instrText>
          </w:r>
          <w:r>
            <w:fldChar w:fldCharType="separate"/>
          </w:r>
          <w:hyperlink w:anchor="_Toc507774664" w:history="1">
            <w:r w:rsidRPr="004A22CD">
              <w:rPr>
                <w:rStyle w:val="a7"/>
                <w:rFonts w:hint="eastAsia"/>
                <w:noProof/>
              </w:rPr>
              <w:t>一、基本职能及主要工作</w:t>
            </w:r>
            <w:r>
              <w:rPr>
                <w:noProof/>
                <w:webHidden/>
              </w:rPr>
              <w:tab/>
            </w:r>
            <w:r>
              <w:rPr>
                <w:noProof/>
                <w:webHidden/>
              </w:rPr>
              <w:fldChar w:fldCharType="begin"/>
            </w:r>
            <w:r>
              <w:rPr>
                <w:noProof/>
                <w:webHidden/>
              </w:rPr>
              <w:instrText xml:space="preserve"> PAGEREF _Toc507774664 \h </w:instrText>
            </w:r>
            <w:r>
              <w:rPr>
                <w:noProof/>
                <w:webHidden/>
              </w:rPr>
            </w:r>
            <w:r>
              <w:rPr>
                <w:noProof/>
                <w:webHidden/>
              </w:rPr>
              <w:fldChar w:fldCharType="separate"/>
            </w:r>
            <w:r>
              <w:rPr>
                <w:noProof/>
                <w:webHidden/>
              </w:rPr>
              <w:t>1</w:t>
            </w:r>
            <w:r>
              <w:rPr>
                <w:noProof/>
                <w:webHidden/>
              </w:rPr>
              <w:fldChar w:fldCharType="end"/>
            </w:r>
          </w:hyperlink>
        </w:p>
        <w:p w:rsidR="00D626EC" w:rsidRDefault="00D626EC">
          <w:pPr>
            <w:pStyle w:val="20"/>
            <w:tabs>
              <w:tab w:val="right" w:leader="dot" w:pos="8302"/>
            </w:tabs>
            <w:rPr>
              <w:noProof/>
              <w:kern w:val="2"/>
              <w:sz w:val="21"/>
            </w:rPr>
          </w:pPr>
          <w:hyperlink w:anchor="_Toc507774665" w:history="1">
            <w:r w:rsidRPr="004A22CD">
              <w:rPr>
                <w:rStyle w:val="a7"/>
                <w:rFonts w:hint="eastAsia"/>
                <w:noProof/>
              </w:rPr>
              <w:t>（一）部门主要职责</w:t>
            </w:r>
            <w:r>
              <w:rPr>
                <w:noProof/>
                <w:webHidden/>
              </w:rPr>
              <w:tab/>
            </w:r>
            <w:r>
              <w:rPr>
                <w:noProof/>
                <w:webHidden/>
              </w:rPr>
              <w:fldChar w:fldCharType="begin"/>
            </w:r>
            <w:r>
              <w:rPr>
                <w:noProof/>
                <w:webHidden/>
              </w:rPr>
              <w:instrText xml:space="preserve"> PAGEREF _Toc507774665 \h </w:instrText>
            </w:r>
            <w:r>
              <w:rPr>
                <w:noProof/>
                <w:webHidden/>
              </w:rPr>
            </w:r>
            <w:r>
              <w:rPr>
                <w:noProof/>
                <w:webHidden/>
              </w:rPr>
              <w:fldChar w:fldCharType="separate"/>
            </w:r>
            <w:r>
              <w:rPr>
                <w:noProof/>
                <w:webHidden/>
              </w:rPr>
              <w:t>1</w:t>
            </w:r>
            <w:r>
              <w:rPr>
                <w:noProof/>
                <w:webHidden/>
              </w:rPr>
              <w:fldChar w:fldCharType="end"/>
            </w:r>
          </w:hyperlink>
        </w:p>
        <w:p w:rsidR="00D626EC" w:rsidRDefault="00D626EC">
          <w:pPr>
            <w:pStyle w:val="20"/>
            <w:tabs>
              <w:tab w:val="right" w:leader="dot" w:pos="8302"/>
            </w:tabs>
            <w:rPr>
              <w:noProof/>
              <w:kern w:val="2"/>
              <w:sz w:val="21"/>
            </w:rPr>
          </w:pPr>
          <w:hyperlink w:anchor="_Toc507774666" w:history="1">
            <w:r w:rsidRPr="004A22CD">
              <w:rPr>
                <w:rStyle w:val="a7"/>
                <w:rFonts w:hint="eastAsia"/>
                <w:noProof/>
              </w:rPr>
              <w:t>（二）机构设置情况</w:t>
            </w:r>
            <w:r>
              <w:rPr>
                <w:noProof/>
                <w:webHidden/>
              </w:rPr>
              <w:tab/>
            </w:r>
            <w:r>
              <w:rPr>
                <w:noProof/>
                <w:webHidden/>
              </w:rPr>
              <w:fldChar w:fldCharType="begin"/>
            </w:r>
            <w:r>
              <w:rPr>
                <w:noProof/>
                <w:webHidden/>
              </w:rPr>
              <w:instrText xml:space="preserve"> PAGEREF _Toc507774666 \h </w:instrText>
            </w:r>
            <w:r>
              <w:rPr>
                <w:noProof/>
                <w:webHidden/>
              </w:rPr>
            </w:r>
            <w:r>
              <w:rPr>
                <w:noProof/>
                <w:webHidden/>
              </w:rPr>
              <w:fldChar w:fldCharType="separate"/>
            </w:r>
            <w:r>
              <w:rPr>
                <w:noProof/>
                <w:webHidden/>
              </w:rPr>
              <w:t>1</w:t>
            </w:r>
            <w:r>
              <w:rPr>
                <w:noProof/>
                <w:webHidden/>
              </w:rPr>
              <w:fldChar w:fldCharType="end"/>
            </w:r>
          </w:hyperlink>
        </w:p>
        <w:p w:rsidR="00D626EC" w:rsidRDefault="00D626EC">
          <w:pPr>
            <w:pStyle w:val="20"/>
            <w:tabs>
              <w:tab w:val="right" w:leader="dot" w:pos="8302"/>
            </w:tabs>
            <w:rPr>
              <w:noProof/>
              <w:kern w:val="2"/>
              <w:sz w:val="21"/>
            </w:rPr>
          </w:pPr>
          <w:hyperlink w:anchor="_Toc507774667" w:history="1">
            <w:r w:rsidRPr="004A22CD">
              <w:rPr>
                <w:rStyle w:val="a7"/>
                <w:rFonts w:hint="eastAsia"/>
                <w:noProof/>
              </w:rPr>
              <w:t>（三）重点工作概述</w:t>
            </w:r>
            <w:r>
              <w:rPr>
                <w:noProof/>
                <w:webHidden/>
              </w:rPr>
              <w:tab/>
            </w:r>
            <w:r>
              <w:rPr>
                <w:noProof/>
                <w:webHidden/>
              </w:rPr>
              <w:fldChar w:fldCharType="begin"/>
            </w:r>
            <w:r>
              <w:rPr>
                <w:noProof/>
                <w:webHidden/>
              </w:rPr>
              <w:instrText xml:space="preserve"> PAGEREF _Toc507774667 \h </w:instrText>
            </w:r>
            <w:r>
              <w:rPr>
                <w:noProof/>
                <w:webHidden/>
              </w:rPr>
            </w:r>
            <w:r>
              <w:rPr>
                <w:noProof/>
                <w:webHidden/>
              </w:rPr>
              <w:fldChar w:fldCharType="separate"/>
            </w:r>
            <w:r>
              <w:rPr>
                <w:noProof/>
                <w:webHidden/>
              </w:rPr>
              <w:t>1</w:t>
            </w:r>
            <w:r>
              <w:rPr>
                <w:noProof/>
                <w:webHidden/>
              </w:rPr>
              <w:fldChar w:fldCharType="end"/>
            </w:r>
          </w:hyperlink>
        </w:p>
        <w:p w:rsidR="00D626EC" w:rsidRDefault="00D626EC">
          <w:pPr>
            <w:pStyle w:val="10"/>
            <w:tabs>
              <w:tab w:val="right" w:leader="dot" w:pos="8302"/>
            </w:tabs>
            <w:rPr>
              <w:noProof/>
              <w:kern w:val="2"/>
              <w:sz w:val="21"/>
            </w:rPr>
          </w:pPr>
          <w:hyperlink w:anchor="_Toc507774668" w:history="1">
            <w:r w:rsidRPr="004A22CD">
              <w:rPr>
                <w:rStyle w:val="a7"/>
                <w:rFonts w:hint="eastAsia"/>
                <w:noProof/>
              </w:rPr>
              <w:t>二、预算单位基本情况</w:t>
            </w:r>
            <w:r>
              <w:rPr>
                <w:noProof/>
                <w:webHidden/>
              </w:rPr>
              <w:tab/>
            </w:r>
            <w:r>
              <w:rPr>
                <w:noProof/>
                <w:webHidden/>
              </w:rPr>
              <w:fldChar w:fldCharType="begin"/>
            </w:r>
            <w:r>
              <w:rPr>
                <w:noProof/>
                <w:webHidden/>
              </w:rPr>
              <w:instrText xml:space="preserve"> PAGEREF _Toc507774668 \h </w:instrText>
            </w:r>
            <w:r>
              <w:rPr>
                <w:noProof/>
                <w:webHidden/>
              </w:rPr>
            </w:r>
            <w:r>
              <w:rPr>
                <w:noProof/>
                <w:webHidden/>
              </w:rPr>
              <w:fldChar w:fldCharType="separate"/>
            </w:r>
            <w:r>
              <w:rPr>
                <w:noProof/>
                <w:webHidden/>
              </w:rPr>
              <w:t>3</w:t>
            </w:r>
            <w:r>
              <w:rPr>
                <w:noProof/>
                <w:webHidden/>
              </w:rPr>
              <w:fldChar w:fldCharType="end"/>
            </w:r>
          </w:hyperlink>
        </w:p>
        <w:p w:rsidR="00D626EC" w:rsidRDefault="00D626EC">
          <w:pPr>
            <w:pStyle w:val="10"/>
            <w:tabs>
              <w:tab w:val="right" w:leader="dot" w:pos="8302"/>
            </w:tabs>
            <w:rPr>
              <w:noProof/>
              <w:kern w:val="2"/>
              <w:sz w:val="21"/>
            </w:rPr>
          </w:pPr>
          <w:hyperlink w:anchor="_Toc507774669" w:history="1">
            <w:r w:rsidRPr="004A22CD">
              <w:rPr>
                <w:rStyle w:val="a7"/>
                <w:rFonts w:hint="eastAsia"/>
                <w:noProof/>
              </w:rPr>
              <w:t>三、预算单位收入情况</w:t>
            </w:r>
            <w:r>
              <w:rPr>
                <w:noProof/>
                <w:webHidden/>
              </w:rPr>
              <w:tab/>
            </w:r>
            <w:r>
              <w:rPr>
                <w:noProof/>
                <w:webHidden/>
              </w:rPr>
              <w:fldChar w:fldCharType="begin"/>
            </w:r>
            <w:r>
              <w:rPr>
                <w:noProof/>
                <w:webHidden/>
              </w:rPr>
              <w:instrText xml:space="preserve"> PAGEREF _Toc507774669 \h </w:instrText>
            </w:r>
            <w:r>
              <w:rPr>
                <w:noProof/>
                <w:webHidden/>
              </w:rPr>
            </w:r>
            <w:r>
              <w:rPr>
                <w:noProof/>
                <w:webHidden/>
              </w:rPr>
              <w:fldChar w:fldCharType="separate"/>
            </w:r>
            <w:r>
              <w:rPr>
                <w:noProof/>
                <w:webHidden/>
              </w:rPr>
              <w:t>4</w:t>
            </w:r>
            <w:r>
              <w:rPr>
                <w:noProof/>
                <w:webHidden/>
              </w:rPr>
              <w:fldChar w:fldCharType="end"/>
            </w:r>
          </w:hyperlink>
        </w:p>
        <w:p w:rsidR="00D626EC" w:rsidRDefault="00D626EC">
          <w:pPr>
            <w:pStyle w:val="20"/>
            <w:tabs>
              <w:tab w:val="right" w:leader="dot" w:pos="8302"/>
            </w:tabs>
            <w:rPr>
              <w:noProof/>
              <w:kern w:val="2"/>
              <w:sz w:val="21"/>
            </w:rPr>
          </w:pPr>
          <w:hyperlink w:anchor="_Toc507774670" w:history="1">
            <w:r w:rsidRPr="004A22CD">
              <w:rPr>
                <w:rStyle w:val="a7"/>
                <w:rFonts w:hint="eastAsia"/>
                <w:noProof/>
              </w:rPr>
              <w:t>（一）部门财务收入情况</w:t>
            </w:r>
            <w:r>
              <w:rPr>
                <w:noProof/>
                <w:webHidden/>
              </w:rPr>
              <w:tab/>
            </w:r>
            <w:r>
              <w:rPr>
                <w:noProof/>
                <w:webHidden/>
              </w:rPr>
              <w:fldChar w:fldCharType="begin"/>
            </w:r>
            <w:r>
              <w:rPr>
                <w:noProof/>
                <w:webHidden/>
              </w:rPr>
              <w:instrText xml:space="preserve"> PAGEREF _Toc507774670 \h </w:instrText>
            </w:r>
            <w:r>
              <w:rPr>
                <w:noProof/>
                <w:webHidden/>
              </w:rPr>
            </w:r>
            <w:r>
              <w:rPr>
                <w:noProof/>
                <w:webHidden/>
              </w:rPr>
              <w:fldChar w:fldCharType="separate"/>
            </w:r>
            <w:r>
              <w:rPr>
                <w:noProof/>
                <w:webHidden/>
              </w:rPr>
              <w:t>4</w:t>
            </w:r>
            <w:r>
              <w:rPr>
                <w:noProof/>
                <w:webHidden/>
              </w:rPr>
              <w:fldChar w:fldCharType="end"/>
            </w:r>
          </w:hyperlink>
        </w:p>
        <w:p w:rsidR="00D626EC" w:rsidRDefault="00D626EC">
          <w:pPr>
            <w:pStyle w:val="20"/>
            <w:tabs>
              <w:tab w:val="right" w:leader="dot" w:pos="8302"/>
            </w:tabs>
            <w:rPr>
              <w:noProof/>
              <w:kern w:val="2"/>
              <w:sz w:val="21"/>
            </w:rPr>
          </w:pPr>
          <w:hyperlink w:anchor="_Toc507774671" w:history="1">
            <w:r w:rsidRPr="004A22CD">
              <w:rPr>
                <w:rStyle w:val="a7"/>
                <w:rFonts w:hint="eastAsia"/>
                <w:noProof/>
              </w:rPr>
              <w:t>（二）财政拨款收入情况</w:t>
            </w:r>
            <w:r>
              <w:rPr>
                <w:noProof/>
                <w:webHidden/>
              </w:rPr>
              <w:tab/>
            </w:r>
            <w:r>
              <w:rPr>
                <w:noProof/>
                <w:webHidden/>
              </w:rPr>
              <w:fldChar w:fldCharType="begin"/>
            </w:r>
            <w:r>
              <w:rPr>
                <w:noProof/>
                <w:webHidden/>
              </w:rPr>
              <w:instrText xml:space="preserve"> PAGEREF _Toc507774671 \h </w:instrText>
            </w:r>
            <w:r>
              <w:rPr>
                <w:noProof/>
                <w:webHidden/>
              </w:rPr>
            </w:r>
            <w:r>
              <w:rPr>
                <w:noProof/>
                <w:webHidden/>
              </w:rPr>
              <w:fldChar w:fldCharType="separate"/>
            </w:r>
            <w:r>
              <w:rPr>
                <w:noProof/>
                <w:webHidden/>
              </w:rPr>
              <w:t>4</w:t>
            </w:r>
            <w:r>
              <w:rPr>
                <w:noProof/>
                <w:webHidden/>
              </w:rPr>
              <w:fldChar w:fldCharType="end"/>
            </w:r>
          </w:hyperlink>
        </w:p>
        <w:p w:rsidR="00D626EC" w:rsidRDefault="00D626EC">
          <w:pPr>
            <w:pStyle w:val="10"/>
            <w:tabs>
              <w:tab w:val="right" w:leader="dot" w:pos="8302"/>
            </w:tabs>
            <w:rPr>
              <w:noProof/>
              <w:kern w:val="2"/>
              <w:sz w:val="21"/>
            </w:rPr>
          </w:pPr>
          <w:hyperlink w:anchor="_Toc507774672" w:history="1">
            <w:r w:rsidRPr="004A22CD">
              <w:rPr>
                <w:rStyle w:val="a7"/>
                <w:rFonts w:hint="eastAsia"/>
                <w:noProof/>
              </w:rPr>
              <w:t>四、预算单位支出情况</w:t>
            </w:r>
            <w:r>
              <w:rPr>
                <w:noProof/>
                <w:webHidden/>
              </w:rPr>
              <w:tab/>
            </w:r>
            <w:r>
              <w:rPr>
                <w:noProof/>
                <w:webHidden/>
              </w:rPr>
              <w:fldChar w:fldCharType="begin"/>
            </w:r>
            <w:r>
              <w:rPr>
                <w:noProof/>
                <w:webHidden/>
              </w:rPr>
              <w:instrText xml:space="preserve"> PAGEREF _Toc507774672 \h </w:instrText>
            </w:r>
            <w:r>
              <w:rPr>
                <w:noProof/>
                <w:webHidden/>
              </w:rPr>
            </w:r>
            <w:r>
              <w:rPr>
                <w:noProof/>
                <w:webHidden/>
              </w:rPr>
              <w:fldChar w:fldCharType="separate"/>
            </w:r>
            <w:r>
              <w:rPr>
                <w:noProof/>
                <w:webHidden/>
              </w:rPr>
              <w:t>4</w:t>
            </w:r>
            <w:r>
              <w:rPr>
                <w:noProof/>
                <w:webHidden/>
              </w:rPr>
              <w:fldChar w:fldCharType="end"/>
            </w:r>
          </w:hyperlink>
        </w:p>
        <w:p w:rsidR="00D626EC" w:rsidRDefault="00D626EC">
          <w:pPr>
            <w:pStyle w:val="10"/>
            <w:tabs>
              <w:tab w:val="right" w:leader="dot" w:pos="8302"/>
            </w:tabs>
            <w:rPr>
              <w:noProof/>
              <w:kern w:val="2"/>
              <w:sz w:val="21"/>
            </w:rPr>
          </w:pPr>
          <w:hyperlink w:anchor="_Toc507774673" w:history="1">
            <w:r w:rsidRPr="004A22CD">
              <w:rPr>
                <w:rStyle w:val="a7"/>
                <w:rFonts w:hint="eastAsia"/>
                <w:noProof/>
              </w:rPr>
              <w:t>五、市对下专项转移支付情况</w:t>
            </w:r>
            <w:r>
              <w:rPr>
                <w:noProof/>
                <w:webHidden/>
              </w:rPr>
              <w:tab/>
            </w:r>
            <w:r>
              <w:rPr>
                <w:noProof/>
                <w:webHidden/>
              </w:rPr>
              <w:fldChar w:fldCharType="begin"/>
            </w:r>
            <w:r>
              <w:rPr>
                <w:noProof/>
                <w:webHidden/>
              </w:rPr>
              <w:instrText xml:space="preserve"> PAGEREF _Toc507774673 \h </w:instrText>
            </w:r>
            <w:r>
              <w:rPr>
                <w:noProof/>
                <w:webHidden/>
              </w:rPr>
            </w:r>
            <w:r>
              <w:rPr>
                <w:noProof/>
                <w:webHidden/>
              </w:rPr>
              <w:fldChar w:fldCharType="separate"/>
            </w:r>
            <w:r>
              <w:rPr>
                <w:noProof/>
                <w:webHidden/>
              </w:rPr>
              <w:t>5</w:t>
            </w:r>
            <w:r>
              <w:rPr>
                <w:noProof/>
                <w:webHidden/>
              </w:rPr>
              <w:fldChar w:fldCharType="end"/>
            </w:r>
          </w:hyperlink>
        </w:p>
        <w:p w:rsidR="00D626EC" w:rsidRDefault="00D626EC" w:rsidP="00D626EC">
          <w:pPr>
            <w:pStyle w:val="20"/>
            <w:tabs>
              <w:tab w:val="right" w:leader="dot" w:pos="8302"/>
            </w:tabs>
            <w:ind w:left="0"/>
            <w:rPr>
              <w:noProof/>
              <w:kern w:val="2"/>
              <w:sz w:val="21"/>
            </w:rPr>
          </w:pPr>
          <w:hyperlink w:anchor="_Toc507774674" w:history="1">
            <w:r w:rsidRPr="004A22CD">
              <w:rPr>
                <w:rStyle w:val="a7"/>
                <w:rFonts w:hint="eastAsia"/>
                <w:noProof/>
              </w:rPr>
              <w:t>六、</w:t>
            </w:r>
            <w:r w:rsidRPr="004A22CD">
              <w:rPr>
                <w:rStyle w:val="a7"/>
                <w:noProof/>
              </w:rPr>
              <w:t>“</w:t>
            </w:r>
            <w:r w:rsidRPr="004A22CD">
              <w:rPr>
                <w:rStyle w:val="a7"/>
                <w:rFonts w:hint="eastAsia"/>
                <w:noProof/>
              </w:rPr>
              <w:t>三公</w:t>
            </w:r>
            <w:r w:rsidRPr="004A22CD">
              <w:rPr>
                <w:rStyle w:val="a7"/>
                <w:noProof/>
              </w:rPr>
              <w:t>”</w:t>
            </w:r>
            <w:r w:rsidRPr="004A22CD">
              <w:rPr>
                <w:rStyle w:val="a7"/>
                <w:rFonts w:hint="eastAsia"/>
                <w:noProof/>
              </w:rPr>
              <w:t>经费安排情况说明</w:t>
            </w:r>
            <w:r>
              <w:rPr>
                <w:noProof/>
                <w:webHidden/>
              </w:rPr>
              <w:tab/>
            </w:r>
            <w:r>
              <w:rPr>
                <w:noProof/>
                <w:webHidden/>
              </w:rPr>
              <w:fldChar w:fldCharType="begin"/>
            </w:r>
            <w:r>
              <w:rPr>
                <w:noProof/>
                <w:webHidden/>
              </w:rPr>
              <w:instrText xml:space="preserve"> PAGEREF _Toc507774674 \h </w:instrText>
            </w:r>
            <w:r>
              <w:rPr>
                <w:noProof/>
                <w:webHidden/>
              </w:rPr>
            </w:r>
            <w:r>
              <w:rPr>
                <w:noProof/>
                <w:webHidden/>
              </w:rPr>
              <w:fldChar w:fldCharType="separate"/>
            </w:r>
            <w:r>
              <w:rPr>
                <w:noProof/>
                <w:webHidden/>
              </w:rPr>
              <w:t>5</w:t>
            </w:r>
            <w:r>
              <w:rPr>
                <w:noProof/>
                <w:webHidden/>
              </w:rPr>
              <w:fldChar w:fldCharType="end"/>
            </w:r>
          </w:hyperlink>
        </w:p>
        <w:p w:rsidR="00D626EC" w:rsidRDefault="00D626EC">
          <w:pPr>
            <w:pStyle w:val="10"/>
            <w:tabs>
              <w:tab w:val="right" w:leader="dot" w:pos="8302"/>
            </w:tabs>
            <w:rPr>
              <w:noProof/>
              <w:kern w:val="2"/>
              <w:sz w:val="21"/>
            </w:rPr>
          </w:pPr>
          <w:hyperlink w:anchor="_Toc507774675" w:history="1">
            <w:r w:rsidRPr="004A22CD">
              <w:rPr>
                <w:rStyle w:val="a7"/>
                <w:rFonts w:hint="eastAsia"/>
                <w:noProof/>
              </w:rPr>
              <w:t>七、政府采购预算情况</w:t>
            </w:r>
            <w:r>
              <w:rPr>
                <w:noProof/>
                <w:webHidden/>
              </w:rPr>
              <w:tab/>
            </w:r>
            <w:r>
              <w:rPr>
                <w:noProof/>
                <w:webHidden/>
              </w:rPr>
              <w:fldChar w:fldCharType="begin"/>
            </w:r>
            <w:r>
              <w:rPr>
                <w:noProof/>
                <w:webHidden/>
              </w:rPr>
              <w:instrText xml:space="preserve"> PAGEREF _Toc507774675 \h </w:instrText>
            </w:r>
            <w:r>
              <w:rPr>
                <w:noProof/>
                <w:webHidden/>
              </w:rPr>
            </w:r>
            <w:r>
              <w:rPr>
                <w:noProof/>
                <w:webHidden/>
              </w:rPr>
              <w:fldChar w:fldCharType="separate"/>
            </w:r>
            <w:r>
              <w:rPr>
                <w:noProof/>
                <w:webHidden/>
              </w:rPr>
              <w:t>6</w:t>
            </w:r>
            <w:r>
              <w:rPr>
                <w:noProof/>
                <w:webHidden/>
              </w:rPr>
              <w:fldChar w:fldCharType="end"/>
            </w:r>
          </w:hyperlink>
        </w:p>
        <w:p w:rsidR="00D626EC" w:rsidRDefault="00D626EC">
          <w:pPr>
            <w:pStyle w:val="10"/>
            <w:tabs>
              <w:tab w:val="right" w:leader="dot" w:pos="8302"/>
            </w:tabs>
            <w:rPr>
              <w:noProof/>
              <w:kern w:val="2"/>
              <w:sz w:val="21"/>
            </w:rPr>
          </w:pPr>
          <w:hyperlink w:anchor="_Toc507774676" w:history="1">
            <w:r w:rsidRPr="004A22CD">
              <w:rPr>
                <w:rStyle w:val="a7"/>
                <w:rFonts w:hint="eastAsia"/>
                <w:noProof/>
              </w:rPr>
              <w:t>八、预算收支增减变化情况说明</w:t>
            </w:r>
            <w:r>
              <w:rPr>
                <w:noProof/>
                <w:webHidden/>
              </w:rPr>
              <w:tab/>
            </w:r>
            <w:r>
              <w:rPr>
                <w:noProof/>
                <w:webHidden/>
              </w:rPr>
              <w:fldChar w:fldCharType="begin"/>
            </w:r>
            <w:r>
              <w:rPr>
                <w:noProof/>
                <w:webHidden/>
              </w:rPr>
              <w:instrText xml:space="preserve"> PAGEREF _Toc507774676 \h </w:instrText>
            </w:r>
            <w:r>
              <w:rPr>
                <w:noProof/>
                <w:webHidden/>
              </w:rPr>
            </w:r>
            <w:r>
              <w:rPr>
                <w:noProof/>
                <w:webHidden/>
              </w:rPr>
              <w:fldChar w:fldCharType="separate"/>
            </w:r>
            <w:r>
              <w:rPr>
                <w:noProof/>
                <w:webHidden/>
              </w:rPr>
              <w:t>6</w:t>
            </w:r>
            <w:r>
              <w:rPr>
                <w:noProof/>
                <w:webHidden/>
              </w:rPr>
              <w:fldChar w:fldCharType="end"/>
            </w:r>
          </w:hyperlink>
        </w:p>
        <w:p w:rsidR="00D626EC" w:rsidRDefault="00D626EC">
          <w:pPr>
            <w:pStyle w:val="10"/>
            <w:tabs>
              <w:tab w:val="right" w:leader="dot" w:pos="8302"/>
            </w:tabs>
            <w:rPr>
              <w:noProof/>
              <w:kern w:val="2"/>
              <w:sz w:val="21"/>
            </w:rPr>
          </w:pPr>
          <w:hyperlink w:anchor="_Toc507774677" w:history="1">
            <w:r w:rsidRPr="004A22CD">
              <w:rPr>
                <w:rStyle w:val="a7"/>
                <w:rFonts w:hint="eastAsia"/>
                <w:noProof/>
              </w:rPr>
              <w:t>九、项目支出预算变动的主要原因</w:t>
            </w:r>
            <w:r>
              <w:rPr>
                <w:noProof/>
                <w:webHidden/>
              </w:rPr>
              <w:tab/>
            </w:r>
            <w:r>
              <w:rPr>
                <w:noProof/>
                <w:webHidden/>
              </w:rPr>
              <w:fldChar w:fldCharType="begin"/>
            </w:r>
            <w:r>
              <w:rPr>
                <w:noProof/>
                <w:webHidden/>
              </w:rPr>
              <w:instrText xml:space="preserve"> PAGEREF _Toc507774677 \h </w:instrText>
            </w:r>
            <w:r>
              <w:rPr>
                <w:noProof/>
                <w:webHidden/>
              </w:rPr>
            </w:r>
            <w:r>
              <w:rPr>
                <w:noProof/>
                <w:webHidden/>
              </w:rPr>
              <w:fldChar w:fldCharType="separate"/>
            </w:r>
            <w:r>
              <w:rPr>
                <w:noProof/>
                <w:webHidden/>
              </w:rPr>
              <w:t>6</w:t>
            </w:r>
            <w:r>
              <w:rPr>
                <w:noProof/>
                <w:webHidden/>
              </w:rPr>
              <w:fldChar w:fldCharType="end"/>
            </w:r>
          </w:hyperlink>
        </w:p>
        <w:p w:rsidR="00D626EC" w:rsidRDefault="00D626EC">
          <w:pPr>
            <w:pStyle w:val="10"/>
            <w:tabs>
              <w:tab w:val="right" w:leader="dot" w:pos="8302"/>
            </w:tabs>
            <w:rPr>
              <w:noProof/>
              <w:kern w:val="2"/>
              <w:sz w:val="21"/>
            </w:rPr>
          </w:pPr>
          <w:hyperlink w:anchor="_Toc507774678" w:history="1">
            <w:r w:rsidRPr="004A22CD">
              <w:rPr>
                <w:rStyle w:val="a7"/>
                <w:rFonts w:hint="eastAsia"/>
                <w:noProof/>
              </w:rPr>
              <w:t>十、其他公开信息</w:t>
            </w:r>
            <w:r>
              <w:rPr>
                <w:noProof/>
                <w:webHidden/>
              </w:rPr>
              <w:tab/>
            </w:r>
            <w:r>
              <w:rPr>
                <w:noProof/>
                <w:webHidden/>
              </w:rPr>
              <w:fldChar w:fldCharType="begin"/>
            </w:r>
            <w:r>
              <w:rPr>
                <w:noProof/>
                <w:webHidden/>
              </w:rPr>
              <w:instrText xml:space="preserve"> PAGEREF _Toc507774678 \h </w:instrText>
            </w:r>
            <w:r>
              <w:rPr>
                <w:noProof/>
                <w:webHidden/>
              </w:rPr>
            </w:r>
            <w:r>
              <w:rPr>
                <w:noProof/>
                <w:webHidden/>
              </w:rPr>
              <w:fldChar w:fldCharType="separate"/>
            </w:r>
            <w:r>
              <w:rPr>
                <w:noProof/>
                <w:webHidden/>
              </w:rPr>
              <w:t>6</w:t>
            </w:r>
            <w:r>
              <w:rPr>
                <w:noProof/>
                <w:webHidden/>
              </w:rPr>
              <w:fldChar w:fldCharType="end"/>
            </w:r>
          </w:hyperlink>
        </w:p>
        <w:p w:rsidR="00D626EC" w:rsidRDefault="00D626EC">
          <w:pPr>
            <w:pStyle w:val="20"/>
            <w:tabs>
              <w:tab w:val="right" w:leader="dot" w:pos="8302"/>
            </w:tabs>
            <w:rPr>
              <w:noProof/>
              <w:kern w:val="2"/>
              <w:sz w:val="21"/>
            </w:rPr>
          </w:pPr>
          <w:hyperlink w:anchor="_Toc507774679" w:history="1">
            <w:r w:rsidRPr="004A22CD">
              <w:rPr>
                <w:rStyle w:val="a7"/>
                <w:rFonts w:hint="eastAsia"/>
                <w:noProof/>
              </w:rPr>
              <w:t>（一）专业名词解释</w:t>
            </w:r>
            <w:r>
              <w:rPr>
                <w:noProof/>
                <w:webHidden/>
              </w:rPr>
              <w:tab/>
            </w:r>
            <w:r>
              <w:rPr>
                <w:noProof/>
                <w:webHidden/>
              </w:rPr>
              <w:fldChar w:fldCharType="begin"/>
            </w:r>
            <w:r>
              <w:rPr>
                <w:noProof/>
                <w:webHidden/>
              </w:rPr>
              <w:instrText xml:space="preserve"> PAGEREF _Toc507774679 \h </w:instrText>
            </w:r>
            <w:r>
              <w:rPr>
                <w:noProof/>
                <w:webHidden/>
              </w:rPr>
            </w:r>
            <w:r>
              <w:rPr>
                <w:noProof/>
                <w:webHidden/>
              </w:rPr>
              <w:fldChar w:fldCharType="separate"/>
            </w:r>
            <w:r>
              <w:rPr>
                <w:noProof/>
                <w:webHidden/>
              </w:rPr>
              <w:t>6</w:t>
            </w:r>
            <w:r>
              <w:rPr>
                <w:noProof/>
                <w:webHidden/>
              </w:rPr>
              <w:fldChar w:fldCharType="end"/>
            </w:r>
          </w:hyperlink>
        </w:p>
        <w:p w:rsidR="00D626EC" w:rsidRDefault="00D626EC">
          <w:pPr>
            <w:pStyle w:val="20"/>
            <w:tabs>
              <w:tab w:val="right" w:leader="dot" w:pos="8302"/>
            </w:tabs>
            <w:rPr>
              <w:noProof/>
              <w:kern w:val="2"/>
              <w:sz w:val="21"/>
            </w:rPr>
          </w:pPr>
          <w:hyperlink w:anchor="_Toc507774680" w:history="1">
            <w:r w:rsidRPr="004A22CD">
              <w:rPr>
                <w:rStyle w:val="a7"/>
                <w:rFonts w:hint="eastAsia"/>
                <w:noProof/>
              </w:rPr>
              <w:t>（二）机关运行经费安排</w:t>
            </w:r>
            <w:r>
              <w:rPr>
                <w:noProof/>
                <w:webHidden/>
              </w:rPr>
              <w:tab/>
            </w:r>
            <w:r>
              <w:rPr>
                <w:noProof/>
                <w:webHidden/>
              </w:rPr>
              <w:fldChar w:fldCharType="begin"/>
            </w:r>
            <w:r>
              <w:rPr>
                <w:noProof/>
                <w:webHidden/>
              </w:rPr>
              <w:instrText xml:space="preserve"> PAGEREF _Toc507774680 \h </w:instrText>
            </w:r>
            <w:r>
              <w:rPr>
                <w:noProof/>
                <w:webHidden/>
              </w:rPr>
            </w:r>
            <w:r>
              <w:rPr>
                <w:noProof/>
                <w:webHidden/>
              </w:rPr>
              <w:fldChar w:fldCharType="separate"/>
            </w:r>
            <w:r>
              <w:rPr>
                <w:noProof/>
                <w:webHidden/>
              </w:rPr>
              <w:t>7</w:t>
            </w:r>
            <w:r>
              <w:rPr>
                <w:noProof/>
                <w:webHidden/>
              </w:rPr>
              <w:fldChar w:fldCharType="end"/>
            </w:r>
          </w:hyperlink>
        </w:p>
        <w:p w:rsidR="00D626EC" w:rsidRDefault="00D626EC">
          <w:pPr>
            <w:pStyle w:val="20"/>
            <w:tabs>
              <w:tab w:val="right" w:leader="dot" w:pos="8302"/>
            </w:tabs>
            <w:rPr>
              <w:noProof/>
              <w:kern w:val="2"/>
              <w:sz w:val="21"/>
            </w:rPr>
          </w:pPr>
          <w:hyperlink w:anchor="_Toc507774681" w:history="1">
            <w:r w:rsidRPr="004A22CD">
              <w:rPr>
                <w:rStyle w:val="a7"/>
                <w:rFonts w:hint="eastAsia"/>
                <w:noProof/>
              </w:rPr>
              <w:t>（三）国有资产占用情况</w:t>
            </w:r>
            <w:r>
              <w:rPr>
                <w:noProof/>
                <w:webHidden/>
              </w:rPr>
              <w:tab/>
            </w:r>
            <w:r>
              <w:rPr>
                <w:noProof/>
                <w:webHidden/>
              </w:rPr>
              <w:fldChar w:fldCharType="begin"/>
            </w:r>
            <w:r>
              <w:rPr>
                <w:noProof/>
                <w:webHidden/>
              </w:rPr>
              <w:instrText xml:space="preserve"> PAGEREF _Toc507774681 \h </w:instrText>
            </w:r>
            <w:r>
              <w:rPr>
                <w:noProof/>
                <w:webHidden/>
              </w:rPr>
            </w:r>
            <w:r>
              <w:rPr>
                <w:noProof/>
                <w:webHidden/>
              </w:rPr>
              <w:fldChar w:fldCharType="separate"/>
            </w:r>
            <w:r>
              <w:rPr>
                <w:noProof/>
                <w:webHidden/>
              </w:rPr>
              <w:t>7</w:t>
            </w:r>
            <w:r>
              <w:rPr>
                <w:noProof/>
                <w:webHidden/>
              </w:rPr>
              <w:fldChar w:fldCharType="end"/>
            </w:r>
          </w:hyperlink>
        </w:p>
        <w:p w:rsidR="00D626EC" w:rsidRDefault="00D626EC">
          <w:r>
            <w:fldChar w:fldCharType="end"/>
          </w:r>
        </w:p>
      </w:sdtContent>
    </w:sdt>
    <w:p w:rsidR="00D626EC" w:rsidRPr="005054B5" w:rsidRDefault="00D626EC" w:rsidP="00794354">
      <w:pPr>
        <w:widowControl/>
        <w:jc w:val="left"/>
        <w:rPr>
          <w:rFonts w:ascii="黑体" w:eastAsia="黑体" w:hAnsi="黑体"/>
          <w:kern w:val="0"/>
          <w:sz w:val="30"/>
          <w:szCs w:val="30"/>
        </w:rPr>
      </w:pPr>
    </w:p>
    <w:p w:rsidR="00794354" w:rsidRPr="005054B5" w:rsidRDefault="00794354" w:rsidP="00D626EC">
      <w:pPr>
        <w:pStyle w:val="1"/>
        <w:rPr>
          <w:kern w:val="0"/>
        </w:rPr>
      </w:pPr>
      <w:bookmarkStart w:id="1" w:name="_Toc507774664"/>
      <w:r w:rsidRPr="005054B5">
        <w:rPr>
          <w:kern w:val="0"/>
        </w:rPr>
        <w:lastRenderedPageBreak/>
        <w:t>一、基本职能及主要工作</w:t>
      </w:r>
      <w:bookmarkEnd w:id="1"/>
    </w:p>
    <w:p w:rsidR="00794354" w:rsidRPr="00C058A6" w:rsidRDefault="00794354" w:rsidP="00D626EC">
      <w:pPr>
        <w:pStyle w:val="2"/>
        <w:rPr>
          <w:kern w:val="0"/>
        </w:rPr>
      </w:pPr>
      <w:bookmarkStart w:id="2" w:name="_Toc507774665"/>
      <w:r w:rsidRPr="005054B5">
        <w:rPr>
          <w:rFonts w:hint="eastAsia"/>
          <w:kern w:val="0"/>
        </w:rPr>
        <w:t>（</w:t>
      </w:r>
      <w:r w:rsidRPr="00C058A6">
        <w:rPr>
          <w:rFonts w:hint="eastAsia"/>
          <w:kern w:val="0"/>
        </w:rPr>
        <w:t>一）部门主要职责</w:t>
      </w:r>
      <w:bookmarkEnd w:id="2"/>
    </w:p>
    <w:p w:rsidR="00C14966" w:rsidRPr="00C058A6" w:rsidRDefault="00C14966" w:rsidP="00FA63DF">
      <w:pPr>
        <w:widowControl/>
        <w:ind w:firstLineChars="200" w:firstLine="600"/>
        <w:jc w:val="left"/>
        <w:rPr>
          <w:rFonts w:eastAsia="仿宋_GB2312"/>
          <w:kern w:val="0"/>
          <w:sz w:val="30"/>
          <w:szCs w:val="30"/>
        </w:rPr>
      </w:pPr>
      <w:r w:rsidRPr="00C058A6">
        <w:rPr>
          <w:rFonts w:eastAsia="仿宋_GB2312" w:hint="eastAsia"/>
          <w:kern w:val="0"/>
          <w:sz w:val="30"/>
          <w:szCs w:val="30"/>
        </w:rPr>
        <w:t>中共禄劝彝族苗族自治县纪律检查委员会机关与禄劝彝族苗族自治县监察局合署办公，实行一套工作机构，两个机关名称的体制，履行党的纪律检查和政府行政监察两种职能，分别在县委、县政府和市纪委、市监察局的双重领导下进行工作，履行党的纪律检查和政府行政监察两项职能，对县委、县政府负责。监察局仍属于政府序列，接受县政府的领导。</w:t>
      </w:r>
    </w:p>
    <w:p w:rsidR="00794354" w:rsidRPr="00C058A6" w:rsidRDefault="00794354" w:rsidP="00D626EC">
      <w:pPr>
        <w:pStyle w:val="2"/>
        <w:rPr>
          <w:kern w:val="0"/>
        </w:rPr>
      </w:pPr>
      <w:bookmarkStart w:id="3" w:name="_Toc507774666"/>
      <w:r w:rsidRPr="00C058A6">
        <w:rPr>
          <w:rFonts w:hint="eastAsia"/>
          <w:kern w:val="0"/>
        </w:rPr>
        <w:t>（二）机构设置情况</w:t>
      </w:r>
      <w:bookmarkEnd w:id="3"/>
    </w:p>
    <w:p w:rsidR="00355469" w:rsidRPr="00C058A6" w:rsidRDefault="005010CD" w:rsidP="00FA63DF">
      <w:pPr>
        <w:widowControl/>
        <w:ind w:firstLineChars="200" w:firstLine="600"/>
        <w:jc w:val="left"/>
        <w:rPr>
          <w:rFonts w:ascii="仿宋_GB2312" w:eastAsia="仿宋_GB2312" w:hAnsi="仿宋_GB2312" w:cs="仿宋_GB2312"/>
          <w:sz w:val="30"/>
          <w:szCs w:val="30"/>
        </w:rPr>
      </w:pPr>
      <w:r w:rsidRPr="00C058A6">
        <w:rPr>
          <w:rFonts w:ascii="仿宋_GB2312" w:eastAsia="仿宋_GB2312" w:hAnsi="仿宋_GB2312" w:cs="仿宋_GB2312" w:hint="eastAsia"/>
          <w:sz w:val="30"/>
          <w:szCs w:val="30"/>
        </w:rPr>
        <w:t>内设机构10个室（部）），派出纪工委监察分局8个。内设构分别是办公室、第一纪检监察室、第二纪检监察室、第三纪检监察室、信访室、案件审理室、案件监督管理室、宣传部、组织部、党风政风监督室。</w:t>
      </w:r>
    </w:p>
    <w:p w:rsidR="00794354" w:rsidRPr="00C058A6" w:rsidRDefault="00794354" w:rsidP="00D626EC">
      <w:pPr>
        <w:pStyle w:val="2"/>
        <w:rPr>
          <w:kern w:val="0"/>
        </w:rPr>
      </w:pPr>
      <w:bookmarkStart w:id="4" w:name="_Toc507774667"/>
      <w:r w:rsidRPr="00C058A6">
        <w:rPr>
          <w:kern w:val="0"/>
        </w:rPr>
        <w:t>（</w:t>
      </w:r>
      <w:r w:rsidRPr="00C058A6">
        <w:rPr>
          <w:rFonts w:hint="eastAsia"/>
          <w:kern w:val="0"/>
        </w:rPr>
        <w:t>三</w:t>
      </w:r>
      <w:r w:rsidRPr="00C058A6">
        <w:rPr>
          <w:kern w:val="0"/>
        </w:rPr>
        <w:t>）重点工作概述</w:t>
      </w:r>
      <w:bookmarkEnd w:id="4"/>
    </w:p>
    <w:p w:rsidR="00C14966" w:rsidRPr="00C058A6" w:rsidRDefault="00C14966" w:rsidP="00C058A6">
      <w:pPr>
        <w:ind w:firstLineChars="200" w:firstLine="600"/>
        <w:rPr>
          <w:rFonts w:ascii="仿宋_GB2312" w:eastAsia="仿宋_GB2312" w:hAnsi="仿宋_GB2312" w:cs="仿宋_GB2312"/>
          <w:sz w:val="30"/>
          <w:szCs w:val="30"/>
        </w:rPr>
      </w:pPr>
      <w:r w:rsidRPr="00C058A6">
        <w:rPr>
          <w:rFonts w:ascii="仿宋_GB2312" w:eastAsia="仿宋_GB2312" w:hAnsi="仿宋_GB2312" w:cs="仿宋_GB2312" w:hint="eastAsia"/>
          <w:sz w:val="30"/>
          <w:szCs w:val="30"/>
        </w:rPr>
        <w:t>第一，对标看齐，履职担当，贯彻落实全面从严治党决策部署。加强对党的十八届六中全会、中央纪委七次全会、省纪委十届二次全会、市纪委十一届二次全会和县委十四届二次全会精神落实情况的监督检查。严明党的纪律特别是政治纪律和政治规矩，坚决维护以习近平同志为核心的党中央权威。贯彻落实党内政治生活准则、党内监督条例、廉洁自律准则、党纪处分条例、巡视</w:t>
      </w:r>
      <w:r w:rsidRPr="00C058A6">
        <w:rPr>
          <w:rFonts w:ascii="仿宋_GB2312" w:eastAsia="仿宋_GB2312" w:hAnsi="仿宋_GB2312" w:cs="仿宋_GB2312" w:hint="eastAsia"/>
          <w:sz w:val="30"/>
          <w:szCs w:val="30"/>
        </w:rPr>
        <w:lastRenderedPageBreak/>
        <w:t>工作条例、问责条例等党内法规，严肃党内政治生活。</w:t>
      </w:r>
    </w:p>
    <w:p w:rsidR="00C14966" w:rsidRPr="00C058A6" w:rsidRDefault="00C14966" w:rsidP="00C14966">
      <w:pPr>
        <w:rPr>
          <w:rFonts w:ascii="仿宋_GB2312" w:eastAsia="仿宋_GB2312" w:hAnsi="仿宋_GB2312" w:cs="仿宋_GB2312"/>
          <w:sz w:val="30"/>
          <w:szCs w:val="30"/>
        </w:rPr>
      </w:pPr>
      <w:r w:rsidRPr="00C058A6">
        <w:rPr>
          <w:rFonts w:ascii="仿宋_GB2312" w:eastAsia="仿宋_GB2312" w:hAnsi="仿宋_GB2312" w:cs="仿宋_GB2312" w:hint="eastAsia"/>
          <w:sz w:val="30"/>
          <w:szCs w:val="30"/>
        </w:rPr>
        <w:t xml:space="preserve">    第二，完善机制，形成长效，强化党内监督的严肃性。督促推动权力公开透明规范运行，推行落实权力清单制度。聚焦“关键少数”，加强对党的领导机关和领导干部特别是主要领导干部的监督，健全完善监督体制机制。</w:t>
      </w:r>
    </w:p>
    <w:p w:rsidR="00C14966" w:rsidRPr="00C058A6" w:rsidRDefault="00C14966" w:rsidP="00C14966">
      <w:pPr>
        <w:rPr>
          <w:rFonts w:ascii="仿宋_GB2312" w:eastAsia="仿宋_GB2312" w:hAnsi="仿宋_GB2312" w:cs="仿宋_GB2312"/>
          <w:sz w:val="30"/>
          <w:szCs w:val="30"/>
        </w:rPr>
      </w:pPr>
      <w:r w:rsidRPr="00C058A6">
        <w:rPr>
          <w:rFonts w:ascii="仿宋_GB2312" w:eastAsia="仿宋_GB2312" w:hAnsi="仿宋_GB2312" w:cs="仿宋_GB2312" w:hint="eastAsia"/>
          <w:sz w:val="30"/>
          <w:szCs w:val="30"/>
        </w:rPr>
        <w:t xml:space="preserve">    第三，深挖实究，纠防并重，筑牢防止“四风”反弹防火墙。把顶风违纪列为执纪审查的重点，对不收手、不知止，规避组织监督，以及隐形变异“四风”问题露头就打、深挖细查，坚决防止反弹回潮。深入开展优良传统和作风教育，增强党员干部文化自觉和文化自信。坚持把教育激励同严格监督结合起来，探索建立容错纠错防错机制。</w:t>
      </w:r>
    </w:p>
    <w:p w:rsidR="00C14966" w:rsidRPr="00C058A6" w:rsidRDefault="00C14966" w:rsidP="00C14966">
      <w:pPr>
        <w:rPr>
          <w:rFonts w:ascii="仿宋_GB2312" w:eastAsia="仿宋_GB2312" w:hAnsi="仿宋_GB2312" w:cs="仿宋_GB2312"/>
          <w:sz w:val="30"/>
          <w:szCs w:val="30"/>
        </w:rPr>
      </w:pPr>
      <w:r w:rsidRPr="00C058A6">
        <w:rPr>
          <w:rFonts w:ascii="仿宋_GB2312" w:eastAsia="仿宋_GB2312" w:hAnsi="仿宋_GB2312" w:cs="仿宋_GB2312" w:hint="eastAsia"/>
          <w:sz w:val="30"/>
          <w:szCs w:val="30"/>
        </w:rPr>
        <w:t xml:space="preserve">    第四，坚定立场，持续发力，巩固反腐败斗争压倒性态势。坚持力度不减、节奏不变，始终保持惩治腐败高压态势，坚决减少腐败存量，重点遏制增量。盯紧“三类重点人”，把握“三个重要时间节点”，加强问题线索研判和处置。深入剖析严重违纪违法典型案例，用身边事教育身边人。践行运用好监督执纪“四种形态”，推动“四种形态”的实施更加具体化、规范化、制度化。</w:t>
      </w:r>
    </w:p>
    <w:p w:rsidR="00C14966" w:rsidRPr="00C058A6" w:rsidRDefault="00C14966" w:rsidP="00C14966">
      <w:pPr>
        <w:rPr>
          <w:rFonts w:ascii="仿宋_GB2312" w:eastAsia="仿宋_GB2312" w:hAnsi="仿宋_GB2312" w:cs="仿宋_GB2312"/>
          <w:sz w:val="30"/>
          <w:szCs w:val="30"/>
        </w:rPr>
      </w:pPr>
      <w:r w:rsidRPr="00C058A6">
        <w:rPr>
          <w:rFonts w:ascii="仿宋_GB2312" w:eastAsia="仿宋_GB2312" w:hAnsi="仿宋_GB2312" w:cs="仿宋_GB2312" w:hint="eastAsia"/>
          <w:sz w:val="30"/>
          <w:szCs w:val="30"/>
        </w:rPr>
        <w:t xml:space="preserve">    第五，聚焦扶贫，关注民生，推进</w:t>
      </w:r>
      <w:r w:rsidR="00C058A6">
        <w:rPr>
          <w:rFonts w:ascii="仿宋_GB2312" w:eastAsia="仿宋_GB2312" w:hAnsi="仿宋_GB2312" w:cs="仿宋_GB2312" w:hint="eastAsia"/>
          <w:sz w:val="30"/>
          <w:szCs w:val="30"/>
        </w:rPr>
        <w:t>扶贫领域监督执纪</w:t>
      </w:r>
      <w:r w:rsidRPr="00C058A6">
        <w:rPr>
          <w:rFonts w:ascii="仿宋_GB2312" w:eastAsia="仿宋_GB2312" w:hAnsi="仿宋_GB2312" w:cs="仿宋_GB2312" w:hint="eastAsia"/>
          <w:sz w:val="30"/>
          <w:szCs w:val="30"/>
        </w:rPr>
        <w:t>常态化。以巩固脱贫成效、落实长期帮扶政策、深化整族脱贫为重点，围绕中央、省委和市委重大决策部署和县委十四届</w:t>
      </w:r>
      <w:r w:rsidR="00C058A6">
        <w:rPr>
          <w:rFonts w:ascii="仿宋_GB2312" w:eastAsia="仿宋_GB2312" w:hAnsi="仿宋_GB2312" w:cs="仿宋_GB2312" w:hint="eastAsia"/>
          <w:sz w:val="30"/>
          <w:szCs w:val="30"/>
        </w:rPr>
        <w:t>三</w:t>
      </w:r>
      <w:r w:rsidRPr="00C058A6">
        <w:rPr>
          <w:rFonts w:ascii="仿宋_GB2312" w:eastAsia="仿宋_GB2312" w:hAnsi="仿宋_GB2312" w:cs="仿宋_GB2312" w:hint="eastAsia"/>
          <w:sz w:val="30"/>
          <w:szCs w:val="30"/>
        </w:rPr>
        <w:t>次全会确定的各项目标任务落实情况，持续开展专项纪律检查。畅通信访渠道，完善基层纪委纪律审查工作机制，加强扶贫领域监督执纪问责，</w:t>
      </w:r>
      <w:r w:rsidRPr="00C058A6">
        <w:rPr>
          <w:rFonts w:ascii="仿宋_GB2312" w:eastAsia="仿宋_GB2312" w:hAnsi="仿宋_GB2312" w:cs="仿宋_GB2312" w:hint="eastAsia"/>
          <w:sz w:val="30"/>
          <w:szCs w:val="30"/>
        </w:rPr>
        <w:lastRenderedPageBreak/>
        <w:t>不断推动反腐肃贪向基层延伸。</w:t>
      </w:r>
    </w:p>
    <w:p w:rsidR="00C14966" w:rsidRPr="00C058A6" w:rsidRDefault="00C14966" w:rsidP="00C14966">
      <w:pPr>
        <w:rPr>
          <w:rFonts w:ascii="仿宋_GB2312" w:eastAsia="仿宋_GB2312" w:hAnsi="仿宋_GB2312" w:cs="仿宋_GB2312"/>
          <w:sz w:val="30"/>
          <w:szCs w:val="30"/>
        </w:rPr>
      </w:pPr>
      <w:r w:rsidRPr="00C058A6">
        <w:rPr>
          <w:rFonts w:ascii="仿宋_GB2312" w:eastAsia="仿宋_GB2312" w:hAnsi="仿宋_GB2312" w:cs="仿宋_GB2312" w:hint="eastAsia"/>
          <w:sz w:val="30"/>
          <w:szCs w:val="30"/>
        </w:rPr>
        <w:t xml:space="preserve">    第六，严抓问责，传导压力，夯实全面从严治党责任。把检查主体责任落实情况作为巡察和监督执纪的重点，推动管党治党责任深入落实。把党政主要领导、领导班子成员及各级领导干部全部纳入述责述廉范围，实现述责述廉全覆盖。制定出台改进工作作风，提高执行力，强化服务意识的制度，勇于铁面问责，让失责必问、问责必严成为常态。</w:t>
      </w:r>
    </w:p>
    <w:p w:rsidR="00C14966" w:rsidRPr="00C058A6" w:rsidRDefault="00C14966" w:rsidP="00C14966">
      <w:pPr>
        <w:rPr>
          <w:rFonts w:ascii="仿宋_GB2312" w:eastAsia="仿宋_GB2312" w:hAnsi="仿宋_GB2312" w:cs="仿宋_GB2312"/>
          <w:sz w:val="30"/>
          <w:szCs w:val="30"/>
        </w:rPr>
      </w:pPr>
      <w:r w:rsidRPr="00C058A6">
        <w:rPr>
          <w:rFonts w:ascii="仿宋_GB2312" w:eastAsia="仿宋_GB2312" w:hAnsi="仿宋_GB2312" w:cs="仿宋_GB2312" w:hint="eastAsia"/>
          <w:sz w:val="30"/>
          <w:szCs w:val="30"/>
        </w:rPr>
        <w:t xml:space="preserve">    第七，严管厚爱，激浊扬清，建设一支让党放心、人民信赖的纪检监察队伍。各级纪检监察机关和纪检监察干部要忠诚履行党章赋予的职责，牢固树立“四个自信”，切实增强“四个意识”，做对党忠诚的卫士、个人干净的模范、敢于担当的先锋。严格落实监督执纪工作规则，把纪委的自我监督与党内监督、社会监督有机结合起来，构建完善的监督体系。</w:t>
      </w:r>
    </w:p>
    <w:p w:rsidR="00794354" w:rsidRPr="00C058A6" w:rsidRDefault="00794354" w:rsidP="00D626EC">
      <w:pPr>
        <w:pStyle w:val="1"/>
        <w:rPr>
          <w:kern w:val="0"/>
        </w:rPr>
      </w:pPr>
      <w:bookmarkStart w:id="5" w:name="_Toc507774668"/>
      <w:r w:rsidRPr="00C058A6">
        <w:rPr>
          <w:kern w:val="0"/>
        </w:rPr>
        <w:t>二、预算单位基本情况</w:t>
      </w:r>
      <w:bookmarkEnd w:id="5"/>
    </w:p>
    <w:p w:rsidR="00794354" w:rsidRPr="00C058A6" w:rsidRDefault="005010CD" w:rsidP="00C058A6">
      <w:pPr>
        <w:spacing w:line="520" w:lineRule="exact"/>
        <w:ind w:firstLineChars="200" w:firstLine="600"/>
        <w:rPr>
          <w:rFonts w:ascii="仿宋_GB2312" w:eastAsia="仿宋_GB2312" w:hAnsi="仿宋_GB2312" w:cs="仿宋_GB2312"/>
          <w:sz w:val="30"/>
          <w:szCs w:val="30"/>
        </w:rPr>
      </w:pPr>
      <w:r w:rsidRPr="00C058A6">
        <w:rPr>
          <w:rFonts w:ascii="仿宋_GB2312" w:eastAsia="仿宋_GB2312" w:hAnsi="仿宋_GB2312" w:cs="仿宋_GB2312" w:hint="eastAsia"/>
          <w:sz w:val="30"/>
          <w:szCs w:val="30"/>
        </w:rPr>
        <w:t>纳入2017年度部门预算编制范围的独立核算单位共1个，为财政全供给单位。</w:t>
      </w:r>
      <w:r w:rsidR="00794354" w:rsidRPr="00C058A6">
        <w:rPr>
          <w:rFonts w:ascii="仿宋_GB2312" w:eastAsia="仿宋_GB2312" w:hAnsi="仿宋_GB2312" w:cs="仿宋_GB2312"/>
          <w:sz w:val="30"/>
          <w:szCs w:val="30"/>
        </w:rPr>
        <w:t>截止2017年11月统计，部门基本情况如下：</w:t>
      </w:r>
    </w:p>
    <w:p w:rsidR="005010CD" w:rsidRPr="00C058A6" w:rsidRDefault="005010CD" w:rsidP="00C058A6">
      <w:pPr>
        <w:spacing w:line="520" w:lineRule="exact"/>
        <w:ind w:firstLineChars="200" w:firstLine="600"/>
        <w:rPr>
          <w:rFonts w:ascii="仿宋_GB2312" w:eastAsia="仿宋_GB2312" w:hAnsi="仿宋_GB2312" w:cs="仿宋_GB2312"/>
          <w:sz w:val="30"/>
          <w:szCs w:val="30"/>
        </w:rPr>
      </w:pPr>
      <w:r w:rsidRPr="00C058A6">
        <w:rPr>
          <w:rFonts w:ascii="仿宋_GB2312" w:eastAsia="仿宋_GB2312" w:hAnsi="仿宋_GB2312" w:cs="仿宋_GB2312" w:hint="eastAsia"/>
          <w:sz w:val="30"/>
          <w:szCs w:val="30"/>
        </w:rPr>
        <w:t>在编实有人数6</w:t>
      </w:r>
      <w:r w:rsidR="00FB4F4A">
        <w:rPr>
          <w:rFonts w:ascii="仿宋_GB2312" w:eastAsia="仿宋_GB2312" w:hAnsi="仿宋_GB2312" w:cs="仿宋_GB2312" w:hint="eastAsia"/>
          <w:sz w:val="30"/>
          <w:szCs w:val="30"/>
        </w:rPr>
        <w:t>5</w:t>
      </w:r>
      <w:r w:rsidRPr="00C058A6">
        <w:rPr>
          <w:rFonts w:ascii="仿宋_GB2312" w:eastAsia="仿宋_GB2312" w:hAnsi="仿宋_GB2312" w:cs="仿宋_GB2312" w:hint="eastAsia"/>
          <w:sz w:val="30"/>
          <w:szCs w:val="30"/>
        </w:rPr>
        <w:t>人，其中，行政编制人员5</w:t>
      </w:r>
      <w:r w:rsidR="00FB4F4A">
        <w:rPr>
          <w:rFonts w:ascii="仿宋_GB2312" w:eastAsia="仿宋_GB2312" w:hAnsi="仿宋_GB2312" w:cs="仿宋_GB2312" w:hint="eastAsia"/>
          <w:sz w:val="30"/>
          <w:szCs w:val="30"/>
        </w:rPr>
        <w:t>6</w:t>
      </w:r>
      <w:r w:rsidRPr="00C058A6">
        <w:rPr>
          <w:rFonts w:ascii="仿宋_GB2312" w:eastAsia="仿宋_GB2312" w:hAnsi="仿宋_GB2312" w:cs="仿宋_GB2312" w:hint="eastAsia"/>
          <w:sz w:val="30"/>
          <w:szCs w:val="30"/>
        </w:rPr>
        <w:t>人，机关工勤人员9人，全部为财政供养人员。离退休人员8人，其中：离休0人，退休8人。在编实有车辆4辆。</w:t>
      </w:r>
    </w:p>
    <w:p w:rsidR="00794354" w:rsidRPr="00C058A6" w:rsidRDefault="00794354" w:rsidP="00D626EC">
      <w:pPr>
        <w:pStyle w:val="1"/>
        <w:rPr>
          <w:kern w:val="0"/>
        </w:rPr>
      </w:pPr>
      <w:bookmarkStart w:id="6" w:name="_Toc507774669"/>
      <w:r w:rsidRPr="00C058A6">
        <w:rPr>
          <w:kern w:val="0"/>
        </w:rPr>
        <w:lastRenderedPageBreak/>
        <w:t>三、预算单位收入情况</w:t>
      </w:r>
      <w:bookmarkEnd w:id="6"/>
    </w:p>
    <w:p w:rsidR="00794354" w:rsidRPr="00C058A6" w:rsidRDefault="00794354" w:rsidP="00D626EC">
      <w:pPr>
        <w:pStyle w:val="2"/>
        <w:rPr>
          <w:kern w:val="0"/>
        </w:rPr>
      </w:pPr>
      <w:bookmarkStart w:id="7" w:name="_Toc507774670"/>
      <w:r w:rsidRPr="00C058A6">
        <w:rPr>
          <w:kern w:val="0"/>
        </w:rPr>
        <w:t>（一）部门财务收入情况</w:t>
      </w:r>
      <w:bookmarkEnd w:id="7"/>
    </w:p>
    <w:p w:rsidR="00097272" w:rsidRPr="00C058A6" w:rsidRDefault="005010CD" w:rsidP="00DD7CF9">
      <w:pPr>
        <w:widowControl/>
        <w:ind w:firstLineChars="250" w:firstLine="750"/>
        <w:jc w:val="left"/>
        <w:rPr>
          <w:rFonts w:eastAsia="仿宋_GB2312"/>
          <w:kern w:val="0"/>
          <w:sz w:val="30"/>
          <w:szCs w:val="30"/>
        </w:rPr>
      </w:pPr>
      <w:r w:rsidRPr="00C058A6">
        <w:rPr>
          <w:rFonts w:eastAsia="仿宋_GB2312" w:hint="eastAsia"/>
          <w:kern w:val="0"/>
          <w:sz w:val="30"/>
          <w:szCs w:val="30"/>
        </w:rPr>
        <w:t>2018</w:t>
      </w:r>
      <w:r w:rsidR="00794354" w:rsidRPr="00C058A6">
        <w:rPr>
          <w:rFonts w:eastAsia="仿宋_GB2312"/>
          <w:kern w:val="0"/>
          <w:sz w:val="30"/>
          <w:szCs w:val="30"/>
        </w:rPr>
        <w:t>年</w:t>
      </w:r>
      <w:r w:rsidRPr="00C058A6">
        <w:rPr>
          <w:rFonts w:eastAsia="仿宋_GB2312" w:hint="eastAsia"/>
          <w:kern w:val="0"/>
          <w:sz w:val="30"/>
          <w:szCs w:val="30"/>
        </w:rPr>
        <w:t>县纪委</w:t>
      </w:r>
      <w:r w:rsidR="00794354" w:rsidRPr="00C058A6">
        <w:rPr>
          <w:rFonts w:eastAsia="仿宋_GB2312"/>
          <w:kern w:val="0"/>
          <w:sz w:val="30"/>
          <w:szCs w:val="30"/>
        </w:rPr>
        <w:t>财务总收入</w:t>
      </w:r>
      <w:r w:rsidRPr="00C058A6">
        <w:rPr>
          <w:rFonts w:eastAsia="仿宋_GB2312" w:hint="eastAsia"/>
          <w:kern w:val="0"/>
          <w:sz w:val="30"/>
          <w:szCs w:val="30"/>
        </w:rPr>
        <w:t>1404.24</w:t>
      </w:r>
      <w:r w:rsidR="00794354" w:rsidRPr="00C058A6">
        <w:rPr>
          <w:rFonts w:eastAsia="仿宋_GB2312"/>
          <w:kern w:val="0"/>
          <w:sz w:val="30"/>
          <w:szCs w:val="30"/>
        </w:rPr>
        <w:t>万元，其中：一般公共预算</w:t>
      </w:r>
      <w:r w:rsidRPr="00C058A6">
        <w:rPr>
          <w:rFonts w:eastAsia="仿宋_GB2312" w:hint="eastAsia"/>
          <w:kern w:val="0"/>
          <w:sz w:val="30"/>
          <w:szCs w:val="30"/>
        </w:rPr>
        <w:t>1404.24</w:t>
      </w:r>
      <w:r w:rsidR="00794354" w:rsidRPr="00C058A6">
        <w:rPr>
          <w:rFonts w:eastAsia="仿宋_GB2312"/>
          <w:kern w:val="0"/>
          <w:sz w:val="30"/>
          <w:szCs w:val="30"/>
        </w:rPr>
        <w:t>万元，政府性基金</w:t>
      </w:r>
      <w:r w:rsidRPr="00C058A6">
        <w:rPr>
          <w:rFonts w:eastAsia="仿宋_GB2312" w:hint="eastAsia"/>
          <w:kern w:val="0"/>
          <w:sz w:val="30"/>
          <w:szCs w:val="30"/>
        </w:rPr>
        <w:t>0</w:t>
      </w:r>
      <w:r w:rsidR="00794354" w:rsidRPr="00C058A6">
        <w:rPr>
          <w:rFonts w:eastAsia="仿宋_GB2312"/>
          <w:kern w:val="0"/>
          <w:sz w:val="30"/>
          <w:szCs w:val="30"/>
        </w:rPr>
        <w:t>万元，国有资本经营收益</w:t>
      </w:r>
      <w:r w:rsidRPr="00C058A6">
        <w:rPr>
          <w:rFonts w:eastAsia="仿宋_GB2312" w:hint="eastAsia"/>
          <w:kern w:val="0"/>
          <w:sz w:val="30"/>
          <w:szCs w:val="30"/>
        </w:rPr>
        <w:t>0</w:t>
      </w:r>
      <w:r w:rsidR="00794354" w:rsidRPr="00C058A6">
        <w:rPr>
          <w:rFonts w:eastAsia="仿宋_GB2312"/>
          <w:kern w:val="0"/>
          <w:sz w:val="30"/>
          <w:szCs w:val="30"/>
        </w:rPr>
        <w:t>万元，事业收入</w:t>
      </w:r>
      <w:r w:rsidRPr="00C058A6">
        <w:rPr>
          <w:rFonts w:eastAsia="仿宋_GB2312" w:hint="eastAsia"/>
          <w:kern w:val="0"/>
          <w:sz w:val="30"/>
          <w:szCs w:val="30"/>
        </w:rPr>
        <w:t>0</w:t>
      </w:r>
      <w:r w:rsidR="00794354" w:rsidRPr="00C058A6">
        <w:rPr>
          <w:rFonts w:eastAsia="仿宋_GB2312"/>
          <w:kern w:val="0"/>
          <w:sz w:val="30"/>
          <w:szCs w:val="30"/>
        </w:rPr>
        <w:t>元，事业单位经营收入</w:t>
      </w:r>
      <w:r w:rsidRPr="00C058A6">
        <w:rPr>
          <w:rFonts w:eastAsia="仿宋_GB2312" w:hint="eastAsia"/>
          <w:kern w:val="0"/>
          <w:sz w:val="30"/>
          <w:szCs w:val="30"/>
        </w:rPr>
        <w:t>0</w:t>
      </w:r>
      <w:r w:rsidR="00794354" w:rsidRPr="00C058A6">
        <w:rPr>
          <w:rFonts w:eastAsia="仿宋_GB2312"/>
          <w:kern w:val="0"/>
          <w:sz w:val="30"/>
          <w:szCs w:val="30"/>
        </w:rPr>
        <w:t>万元，其他收入</w:t>
      </w:r>
      <w:r w:rsidRPr="00C058A6">
        <w:rPr>
          <w:rFonts w:eastAsia="仿宋_GB2312" w:hint="eastAsia"/>
          <w:kern w:val="0"/>
          <w:sz w:val="30"/>
          <w:szCs w:val="30"/>
        </w:rPr>
        <w:t>0</w:t>
      </w:r>
      <w:r w:rsidR="00794354" w:rsidRPr="00C058A6">
        <w:rPr>
          <w:rFonts w:eastAsia="仿宋_GB2312"/>
          <w:kern w:val="0"/>
          <w:sz w:val="30"/>
          <w:szCs w:val="30"/>
        </w:rPr>
        <w:t>万元。</w:t>
      </w:r>
    </w:p>
    <w:p w:rsidR="00794354" w:rsidRPr="00C058A6" w:rsidRDefault="00794354" w:rsidP="00D626EC">
      <w:pPr>
        <w:pStyle w:val="2"/>
        <w:rPr>
          <w:kern w:val="0"/>
        </w:rPr>
      </w:pPr>
      <w:bookmarkStart w:id="8" w:name="_Toc507774671"/>
      <w:r w:rsidRPr="00C058A6">
        <w:rPr>
          <w:kern w:val="0"/>
        </w:rPr>
        <w:t>（二）财政拨款收入情况</w:t>
      </w:r>
      <w:bookmarkEnd w:id="8"/>
    </w:p>
    <w:p w:rsidR="00794354" w:rsidRDefault="000F4E6B" w:rsidP="00794354">
      <w:pPr>
        <w:widowControl/>
        <w:ind w:firstLineChars="250" w:firstLine="750"/>
        <w:jc w:val="left"/>
        <w:rPr>
          <w:rFonts w:eastAsia="仿宋_GB2312"/>
          <w:kern w:val="0"/>
          <w:sz w:val="30"/>
          <w:szCs w:val="30"/>
        </w:rPr>
      </w:pPr>
      <w:r w:rsidRPr="00C058A6">
        <w:rPr>
          <w:rFonts w:eastAsia="仿宋_GB2312" w:hint="eastAsia"/>
          <w:kern w:val="0"/>
          <w:sz w:val="30"/>
          <w:szCs w:val="30"/>
        </w:rPr>
        <w:t>2018</w:t>
      </w:r>
      <w:r w:rsidRPr="00C058A6">
        <w:rPr>
          <w:rFonts w:eastAsia="仿宋_GB2312"/>
          <w:kern w:val="0"/>
          <w:sz w:val="30"/>
          <w:szCs w:val="30"/>
        </w:rPr>
        <w:t>年</w:t>
      </w:r>
      <w:r w:rsidRPr="00C058A6">
        <w:rPr>
          <w:rFonts w:eastAsia="仿宋_GB2312" w:hint="eastAsia"/>
          <w:kern w:val="0"/>
          <w:sz w:val="30"/>
          <w:szCs w:val="30"/>
        </w:rPr>
        <w:t>县纪委</w:t>
      </w:r>
      <w:r w:rsidR="00794354" w:rsidRPr="00C058A6">
        <w:rPr>
          <w:rFonts w:eastAsia="仿宋_GB2312"/>
          <w:kern w:val="0"/>
          <w:sz w:val="30"/>
          <w:szCs w:val="30"/>
        </w:rPr>
        <w:t>财政拨款收入</w:t>
      </w:r>
      <w:r w:rsidR="00794354" w:rsidRPr="00C058A6">
        <w:rPr>
          <w:rFonts w:eastAsia="仿宋_GB2312"/>
          <w:kern w:val="0"/>
          <w:sz w:val="30"/>
          <w:szCs w:val="30"/>
        </w:rPr>
        <w:t xml:space="preserve"> </w:t>
      </w:r>
      <w:r w:rsidR="001C0DEE" w:rsidRPr="00C058A6">
        <w:rPr>
          <w:rFonts w:eastAsia="仿宋_GB2312" w:hint="eastAsia"/>
          <w:kern w:val="0"/>
          <w:sz w:val="30"/>
          <w:szCs w:val="30"/>
        </w:rPr>
        <w:t>1414.44</w:t>
      </w:r>
      <w:r w:rsidR="00794354" w:rsidRPr="00C058A6">
        <w:rPr>
          <w:rFonts w:eastAsia="仿宋_GB2312"/>
          <w:kern w:val="0"/>
          <w:sz w:val="30"/>
          <w:szCs w:val="30"/>
        </w:rPr>
        <w:t>万元，其中</w:t>
      </w:r>
      <w:r w:rsidR="00794354" w:rsidRPr="00C058A6">
        <w:rPr>
          <w:rFonts w:eastAsia="仿宋_GB2312"/>
          <w:kern w:val="0"/>
          <w:sz w:val="30"/>
          <w:szCs w:val="30"/>
        </w:rPr>
        <w:t>:</w:t>
      </w:r>
      <w:r w:rsidR="00794354" w:rsidRPr="00C058A6">
        <w:rPr>
          <w:rFonts w:eastAsia="仿宋_GB2312"/>
          <w:kern w:val="0"/>
          <w:sz w:val="30"/>
          <w:szCs w:val="30"/>
        </w:rPr>
        <w:t>本年收入</w:t>
      </w:r>
      <w:r w:rsidR="009F4287" w:rsidRPr="00C058A6">
        <w:rPr>
          <w:rFonts w:eastAsia="仿宋_GB2312" w:hint="eastAsia"/>
          <w:kern w:val="0"/>
          <w:sz w:val="30"/>
          <w:szCs w:val="30"/>
        </w:rPr>
        <w:t>1404.24</w:t>
      </w:r>
      <w:r w:rsidR="00794354" w:rsidRPr="00C058A6">
        <w:rPr>
          <w:rFonts w:eastAsia="仿宋_GB2312"/>
          <w:kern w:val="0"/>
          <w:sz w:val="30"/>
          <w:szCs w:val="30"/>
        </w:rPr>
        <w:t>万元，上年结转收入</w:t>
      </w:r>
      <w:r w:rsidR="001C0DEE" w:rsidRPr="00C058A6">
        <w:rPr>
          <w:rFonts w:eastAsia="仿宋_GB2312" w:hint="eastAsia"/>
          <w:kern w:val="0"/>
          <w:sz w:val="30"/>
          <w:szCs w:val="30"/>
        </w:rPr>
        <w:t>10.2</w:t>
      </w:r>
      <w:r w:rsidR="00794354" w:rsidRPr="00C058A6">
        <w:rPr>
          <w:rFonts w:eastAsia="仿宋_GB2312"/>
          <w:kern w:val="0"/>
          <w:sz w:val="30"/>
          <w:szCs w:val="30"/>
        </w:rPr>
        <w:t>万元。本年收入中，一般公共预算财政拨款</w:t>
      </w:r>
      <w:r w:rsidR="009F4287" w:rsidRPr="00C058A6">
        <w:rPr>
          <w:rFonts w:eastAsia="仿宋_GB2312" w:hint="eastAsia"/>
          <w:kern w:val="0"/>
          <w:sz w:val="30"/>
          <w:szCs w:val="30"/>
        </w:rPr>
        <w:t>1404.24</w:t>
      </w:r>
      <w:r w:rsidR="00794354" w:rsidRPr="00C058A6">
        <w:rPr>
          <w:rFonts w:eastAsia="仿宋_GB2312"/>
          <w:kern w:val="0"/>
          <w:sz w:val="30"/>
          <w:szCs w:val="30"/>
        </w:rPr>
        <w:t>万元（本级财力</w:t>
      </w:r>
      <w:r w:rsidR="009F4287" w:rsidRPr="00C058A6">
        <w:rPr>
          <w:rFonts w:eastAsia="仿宋_GB2312" w:hint="eastAsia"/>
          <w:kern w:val="0"/>
          <w:sz w:val="30"/>
          <w:szCs w:val="30"/>
        </w:rPr>
        <w:t>1404.24</w:t>
      </w:r>
      <w:r w:rsidR="00794354" w:rsidRPr="00C058A6">
        <w:rPr>
          <w:rFonts w:eastAsia="仿宋_GB2312"/>
          <w:kern w:val="0"/>
          <w:sz w:val="30"/>
          <w:szCs w:val="30"/>
        </w:rPr>
        <w:t>万元，专项收入</w:t>
      </w:r>
      <w:r w:rsidR="009F4287" w:rsidRPr="00C058A6">
        <w:rPr>
          <w:rFonts w:eastAsia="仿宋_GB2312" w:hint="eastAsia"/>
          <w:kern w:val="0"/>
          <w:sz w:val="30"/>
          <w:szCs w:val="30"/>
        </w:rPr>
        <w:t>0</w:t>
      </w:r>
      <w:r w:rsidR="00794354" w:rsidRPr="00C058A6">
        <w:rPr>
          <w:rFonts w:eastAsia="仿宋_GB2312"/>
          <w:kern w:val="0"/>
          <w:sz w:val="30"/>
          <w:szCs w:val="30"/>
        </w:rPr>
        <w:t>万元，执法办案补助</w:t>
      </w:r>
      <w:r w:rsidR="009F4287" w:rsidRPr="00C058A6">
        <w:rPr>
          <w:rFonts w:eastAsia="仿宋_GB2312" w:hint="eastAsia"/>
          <w:kern w:val="0"/>
          <w:sz w:val="30"/>
          <w:szCs w:val="30"/>
        </w:rPr>
        <w:t>0</w:t>
      </w:r>
      <w:r w:rsidR="00794354" w:rsidRPr="00C058A6">
        <w:rPr>
          <w:rFonts w:eastAsia="仿宋_GB2312"/>
          <w:kern w:val="0"/>
          <w:sz w:val="30"/>
          <w:szCs w:val="30"/>
        </w:rPr>
        <w:t>万元，收费成本补偿</w:t>
      </w:r>
      <w:r w:rsidR="009F4287" w:rsidRPr="00C058A6">
        <w:rPr>
          <w:rFonts w:eastAsia="仿宋_GB2312" w:hint="eastAsia"/>
          <w:kern w:val="0"/>
          <w:sz w:val="30"/>
          <w:szCs w:val="30"/>
        </w:rPr>
        <w:t>0</w:t>
      </w:r>
      <w:r w:rsidR="00794354" w:rsidRPr="00C058A6">
        <w:rPr>
          <w:rFonts w:eastAsia="仿宋_GB2312"/>
          <w:kern w:val="0"/>
          <w:sz w:val="30"/>
          <w:szCs w:val="30"/>
        </w:rPr>
        <w:t>万元，财政专户管理的收入</w:t>
      </w:r>
      <w:r w:rsidR="009F4287" w:rsidRPr="00C058A6">
        <w:rPr>
          <w:rFonts w:eastAsia="仿宋_GB2312" w:hint="eastAsia"/>
          <w:kern w:val="0"/>
          <w:sz w:val="30"/>
          <w:szCs w:val="30"/>
        </w:rPr>
        <w:t>0</w:t>
      </w:r>
      <w:r w:rsidR="00794354" w:rsidRPr="00C058A6">
        <w:rPr>
          <w:rFonts w:eastAsia="仿宋_GB2312"/>
          <w:kern w:val="0"/>
          <w:sz w:val="30"/>
          <w:szCs w:val="30"/>
        </w:rPr>
        <w:t>万元，国有资源（资产）有偿使用收入</w:t>
      </w:r>
      <w:r w:rsidR="009F4287" w:rsidRPr="00C058A6">
        <w:rPr>
          <w:rFonts w:eastAsia="仿宋_GB2312" w:hint="eastAsia"/>
          <w:kern w:val="0"/>
          <w:sz w:val="30"/>
          <w:szCs w:val="30"/>
        </w:rPr>
        <w:t>0</w:t>
      </w:r>
      <w:r w:rsidR="00794354" w:rsidRPr="00C058A6">
        <w:rPr>
          <w:rFonts w:eastAsia="仿宋_GB2312"/>
          <w:kern w:val="0"/>
          <w:sz w:val="30"/>
          <w:szCs w:val="30"/>
        </w:rPr>
        <w:t>万元），政府性基金财政拨款</w:t>
      </w:r>
      <w:r w:rsidR="009F4287" w:rsidRPr="00C058A6">
        <w:rPr>
          <w:rFonts w:eastAsia="仿宋_GB2312"/>
          <w:kern w:val="0"/>
          <w:sz w:val="30"/>
          <w:szCs w:val="30"/>
        </w:rPr>
        <w:t>0</w:t>
      </w:r>
      <w:r w:rsidR="00794354" w:rsidRPr="00C058A6">
        <w:rPr>
          <w:rFonts w:eastAsia="仿宋_GB2312"/>
          <w:kern w:val="0"/>
          <w:sz w:val="30"/>
          <w:szCs w:val="30"/>
        </w:rPr>
        <w:t>万元，国有资本经营收益财政拨款</w:t>
      </w:r>
      <w:r w:rsidR="009F4287" w:rsidRPr="00C058A6">
        <w:rPr>
          <w:rFonts w:eastAsia="仿宋_GB2312" w:hint="eastAsia"/>
          <w:kern w:val="0"/>
          <w:sz w:val="30"/>
          <w:szCs w:val="30"/>
        </w:rPr>
        <w:t>0</w:t>
      </w:r>
      <w:r w:rsidR="00794354" w:rsidRPr="00C058A6">
        <w:rPr>
          <w:rFonts w:eastAsia="仿宋_GB2312"/>
          <w:kern w:val="0"/>
          <w:sz w:val="30"/>
          <w:szCs w:val="30"/>
        </w:rPr>
        <w:t>万元。</w:t>
      </w:r>
    </w:p>
    <w:p w:rsidR="00794354" w:rsidRPr="00C058A6" w:rsidRDefault="00A13DB4" w:rsidP="00D626EC">
      <w:pPr>
        <w:pStyle w:val="1"/>
        <w:rPr>
          <w:kern w:val="0"/>
        </w:rPr>
      </w:pPr>
      <w:bookmarkStart w:id="9" w:name="_Toc507774672"/>
      <w:r>
        <w:rPr>
          <w:rFonts w:hint="eastAsia"/>
          <w:kern w:val="0"/>
        </w:rPr>
        <w:t>四</w:t>
      </w:r>
      <w:r w:rsidR="00794354" w:rsidRPr="00C058A6">
        <w:rPr>
          <w:kern w:val="0"/>
        </w:rPr>
        <w:t>、预算单位支出情况</w:t>
      </w:r>
      <w:bookmarkEnd w:id="9"/>
    </w:p>
    <w:p w:rsidR="00794354" w:rsidRPr="00C058A6" w:rsidRDefault="009F4287" w:rsidP="00794354">
      <w:pPr>
        <w:widowControl/>
        <w:ind w:firstLineChars="200" w:firstLine="600"/>
        <w:jc w:val="left"/>
        <w:rPr>
          <w:rFonts w:eastAsia="仿宋_GB2312"/>
          <w:kern w:val="0"/>
          <w:sz w:val="30"/>
          <w:szCs w:val="30"/>
        </w:rPr>
      </w:pPr>
      <w:r w:rsidRPr="00C058A6">
        <w:rPr>
          <w:rFonts w:eastAsia="仿宋_GB2312" w:hint="eastAsia"/>
          <w:kern w:val="0"/>
          <w:sz w:val="30"/>
          <w:szCs w:val="30"/>
        </w:rPr>
        <w:t>2018</w:t>
      </w:r>
      <w:r w:rsidRPr="00C058A6">
        <w:rPr>
          <w:rFonts w:eastAsia="仿宋_GB2312"/>
          <w:kern w:val="0"/>
          <w:sz w:val="30"/>
          <w:szCs w:val="30"/>
        </w:rPr>
        <w:t>年</w:t>
      </w:r>
      <w:r w:rsidRPr="00C058A6">
        <w:rPr>
          <w:rFonts w:eastAsia="仿宋_GB2312" w:hint="eastAsia"/>
          <w:kern w:val="0"/>
          <w:sz w:val="30"/>
          <w:szCs w:val="30"/>
        </w:rPr>
        <w:t>县纪委</w:t>
      </w:r>
      <w:r w:rsidR="00794354" w:rsidRPr="00C058A6">
        <w:rPr>
          <w:rFonts w:eastAsia="仿宋_GB2312"/>
          <w:kern w:val="0"/>
          <w:sz w:val="30"/>
          <w:szCs w:val="30"/>
        </w:rPr>
        <w:t>预算总支出</w:t>
      </w:r>
      <w:r w:rsidRPr="00C058A6">
        <w:rPr>
          <w:rFonts w:eastAsia="仿宋_GB2312" w:hint="eastAsia"/>
          <w:kern w:val="0"/>
          <w:sz w:val="30"/>
          <w:szCs w:val="30"/>
        </w:rPr>
        <w:t>1404.24</w:t>
      </w:r>
      <w:r w:rsidR="00794354" w:rsidRPr="00C058A6">
        <w:rPr>
          <w:rFonts w:eastAsia="仿宋_GB2312"/>
          <w:kern w:val="0"/>
          <w:sz w:val="30"/>
          <w:szCs w:val="30"/>
        </w:rPr>
        <w:t>万元。本级财力安排支出</w:t>
      </w:r>
      <w:r w:rsidRPr="00C058A6">
        <w:rPr>
          <w:rFonts w:eastAsia="仿宋_GB2312" w:hint="eastAsia"/>
          <w:kern w:val="0"/>
          <w:sz w:val="30"/>
          <w:szCs w:val="30"/>
        </w:rPr>
        <w:t>1404.24</w:t>
      </w:r>
      <w:r w:rsidR="00794354" w:rsidRPr="00C058A6">
        <w:rPr>
          <w:rFonts w:eastAsia="仿宋_GB2312"/>
          <w:kern w:val="0"/>
          <w:sz w:val="30"/>
          <w:szCs w:val="30"/>
        </w:rPr>
        <w:t>万元，其中，基本支出</w:t>
      </w:r>
      <w:r w:rsidRPr="00C058A6">
        <w:rPr>
          <w:rFonts w:eastAsia="仿宋_GB2312" w:hint="eastAsia"/>
          <w:kern w:val="0"/>
          <w:sz w:val="30"/>
          <w:szCs w:val="30"/>
        </w:rPr>
        <w:t>1366.24</w:t>
      </w:r>
      <w:r w:rsidR="00794354" w:rsidRPr="00C058A6">
        <w:rPr>
          <w:rFonts w:eastAsia="仿宋_GB2312"/>
          <w:kern w:val="0"/>
          <w:sz w:val="30"/>
          <w:szCs w:val="30"/>
        </w:rPr>
        <w:t>万元，项目支出</w:t>
      </w:r>
      <w:r w:rsidRPr="00C058A6">
        <w:rPr>
          <w:rFonts w:eastAsia="仿宋_GB2312" w:hint="eastAsia"/>
          <w:kern w:val="0"/>
          <w:sz w:val="30"/>
          <w:szCs w:val="30"/>
        </w:rPr>
        <w:t>38</w:t>
      </w:r>
      <w:r w:rsidR="00794354" w:rsidRPr="00C058A6">
        <w:rPr>
          <w:rFonts w:eastAsia="仿宋_GB2312"/>
          <w:kern w:val="0"/>
          <w:sz w:val="30"/>
          <w:szCs w:val="30"/>
        </w:rPr>
        <w:t>万元。</w:t>
      </w:r>
    </w:p>
    <w:p w:rsidR="009F4287" w:rsidRDefault="009F4287" w:rsidP="00C058A6">
      <w:pPr>
        <w:widowControl/>
        <w:ind w:firstLineChars="200" w:firstLine="600"/>
        <w:jc w:val="left"/>
        <w:rPr>
          <w:rFonts w:ascii="仿宋_GB2312" w:eastAsia="仿宋_GB2312" w:hAnsi="仿宋_GB2312" w:cs="仿宋_GB2312"/>
          <w:sz w:val="30"/>
          <w:szCs w:val="30"/>
        </w:rPr>
      </w:pPr>
      <w:r w:rsidRPr="00C058A6">
        <w:rPr>
          <w:rFonts w:ascii="仿宋_GB2312" w:eastAsia="仿宋_GB2312" w:hAnsi="仿宋_GB2312" w:cs="仿宋_GB2312" w:hint="eastAsia"/>
          <w:sz w:val="30"/>
          <w:szCs w:val="30"/>
        </w:rPr>
        <w:t>按支出功能科目分类，支出分别列“2011101”支出</w:t>
      </w:r>
      <w:r w:rsidR="00355469" w:rsidRPr="00C058A6">
        <w:rPr>
          <w:rFonts w:ascii="仿宋_GB2312" w:eastAsia="仿宋_GB2312" w:hAnsi="仿宋_GB2312" w:cs="仿宋_GB2312" w:hint="eastAsia"/>
          <w:sz w:val="30"/>
          <w:szCs w:val="30"/>
        </w:rPr>
        <w:t>1113.05</w:t>
      </w:r>
      <w:r w:rsidRPr="00C058A6">
        <w:rPr>
          <w:rFonts w:ascii="仿宋_GB2312" w:eastAsia="仿宋_GB2312" w:hAnsi="仿宋_GB2312" w:cs="仿宋_GB2312" w:hint="eastAsia"/>
          <w:sz w:val="30"/>
          <w:szCs w:val="30"/>
        </w:rPr>
        <w:t>万元，主要反映行政运行支出；列“2080505”支出</w:t>
      </w:r>
      <w:r w:rsidR="00C058A6" w:rsidRPr="00C058A6">
        <w:rPr>
          <w:rFonts w:ascii="仿宋_GB2312" w:eastAsia="仿宋_GB2312" w:hAnsi="仿宋_GB2312" w:cs="仿宋_GB2312" w:hint="eastAsia"/>
          <w:sz w:val="30"/>
          <w:szCs w:val="30"/>
        </w:rPr>
        <w:t>116</w:t>
      </w:r>
      <w:r w:rsidRPr="00C058A6">
        <w:rPr>
          <w:rFonts w:ascii="仿宋_GB2312" w:eastAsia="仿宋_GB2312" w:hAnsi="仿宋_GB2312" w:cs="仿宋_GB2312" w:hint="eastAsia"/>
          <w:sz w:val="30"/>
          <w:szCs w:val="30"/>
        </w:rPr>
        <w:t>万元，主要反映机关事业单位基本养老保险缴费支出；列“2101103”支出</w:t>
      </w:r>
      <w:r w:rsidR="00C058A6" w:rsidRPr="00C058A6">
        <w:rPr>
          <w:rFonts w:ascii="仿宋_GB2312" w:eastAsia="仿宋_GB2312" w:hAnsi="仿宋_GB2312" w:cs="仿宋_GB2312" w:hint="eastAsia"/>
          <w:sz w:val="30"/>
          <w:szCs w:val="30"/>
        </w:rPr>
        <w:t>34.17</w:t>
      </w:r>
      <w:r w:rsidRPr="00C058A6">
        <w:rPr>
          <w:rFonts w:ascii="仿宋_GB2312" w:eastAsia="仿宋_GB2312" w:hAnsi="仿宋_GB2312" w:cs="仿宋_GB2312" w:hint="eastAsia"/>
          <w:sz w:val="30"/>
          <w:szCs w:val="30"/>
        </w:rPr>
        <w:t>万元，主要反映公务员医疗补助的支出；列“2101201”</w:t>
      </w:r>
      <w:r w:rsidRPr="00C058A6">
        <w:rPr>
          <w:rFonts w:ascii="仿宋_GB2312" w:eastAsia="仿宋_GB2312" w:hAnsi="仿宋_GB2312" w:cs="仿宋_GB2312" w:hint="eastAsia"/>
          <w:sz w:val="30"/>
          <w:szCs w:val="30"/>
        </w:rPr>
        <w:lastRenderedPageBreak/>
        <w:t>支出65.</w:t>
      </w:r>
      <w:r w:rsidR="00C058A6" w:rsidRPr="00C058A6">
        <w:rPr>
          <w:rFonts w:ascii="仿宋_GB2312" w:eastAsia="仿宋_GB2312" w:hAnsi="仿宋_GB2312" w:cs="仿宋_GB2312" w:hint="eastAsia"/>
          <w:sz w:val="30"/>
          <w:szCs w:val="30"/>
        </w:rPr>
        <w:t>28</w:t>
      </w:r>
      <w:r w:rsidRPr="00C058A6">
        <w:rPr>
          <w:rFonts w:ascii="仿宋_GB2312" w:eastAsia="仿宋_GB2312" w:hAnsi="仿宋_GB2312" w:cs="仿宋_GB2312" w:hint="eastAsia"/>
          <w:sz w:val="30"/>
          <w:szCs w:val="30"/>
        </w:rPr>
        <w:t>万元，主要反映财政对城镇职工基本医疗保险基金的补助；列“2210201”支出</w:t>
      </w:r>
      <w:r w:rsidR="00C058A6" w:rsidRPr="00C058A6">
        <w:rPr>
          <w:rFonts w:ascii="仿宋_GB2312" w:eastAsia="仿宋_GB2312" w:hAnsi="仿宋_GB2312" w:cs="仿宋_GB2312" w:hint="eastAsia"/>
          <w:sz w:val="30"/>
          <w:szCs w:val="30"/>
        </w:rPr>
        <w:t>75.74</w:t>
      </w:r>
      <w:r w:rsidRPr="00C058A6">
        <w:rPr>
          <w:rFonts w:ascii="仿宋_GB2312" w:eastAsia="仿宋_GB2312" w:hAnsi="仿宋_GB2312" w:cs="仿宋_GB2312" w:hint="eastAsia"/>
          <w:sz w:val="30"/>
          <w:szCs w:val="30"/>
        </w:rPr>
        <w:t>万元，主要反映住房公积金的支出。</w:t>
      </w:r>
    </w:p>
    <w:p w:rsidR="00C058A6" w:rsidRDefault="00C058A6" w:rsidP="00FB4F4A">
      <w:pPr>
        <w:widowControl/>
        <w:ind w:firstLineChars="200" w:firstLine="600"/>
        <w:jc w:val="left"/>
        <w:rPr>
          <w:rFonts w:eastAsia="仿宋_GB2312"/>
          <w:kern w:val="0"/>
          <w:sz w:val="30"/>
          <w:szCs w:val="30"/>
        </w:rPr>
      </w:pPr>
      <w:r>
        <w:rPr>
          <w:rFonts w:eastAsia="仿宋_GB2312" w:hint="eastAsia"/>
          <w:kern w:val="0"/>
          <w:sz w:val="30"/>
          <w:szCs w:val="30"/>
        </w:rPr>
        <w:t>按支出经济分类</w:t>
      </w:r>
      <w:r w:rsidRPr="005054B5">
        <w:rPr>
          <w:rFonts w:eastAsia="仿宋_GB2312"/>
          <w:kern w:val="0"/>
          <w:sz w:val="30"/>
          <w:szCs w:val="30"/>
        </w:rPr>
        <w:t>科目分组</w:t>
      </w:r>
      <w:r>
        <w:rPr>
          <w:rFonts w:eastAsia="仿宋_GB2312" w:hint="eastAsia"/>
          <w:kern w:val="0"/>
          <w:sz w:val="30"/>
          <w:szCs w:val="30"/>
        </w:rPr>
        <w:t>，</w:t>
      </w:r>
      <w:r w:rsidRPr="005054B5">
        <w:rPr>
          <w:rFonts w:eastAsia="仿宋_GB2312"/>
          <w:kern w:val="0"/>
          <w:sz w:val="30"/>
          <w:szCs w:val="30"/>
        </w:rPr>
        <w:t>其中：基本支出</w:t>
      </w:r>
      <w:r>
        <w:rPr>
          <w:rFonts w:eastAsia="仿宋_GB2312" w:hint="eastAsia"/>
          <w:kern w:val="0"/>
          <w:sz w:val="30"/>
          <w:szCs w:val="30"/>
        </w:rPr>
        <w:t>1366.24</w:t>
      </w:r>
      <w:r w:rsidRPr="005054B5">
        <w:rPr>
          <w:rFonts w:eastAsia="仿宋_GB2312"/>
          <w:kern w:val="0"/>
          <w:sz w:val="30"/>
          <w:szCs w:val="30"/>
        </w:rPr>
        <w:t>万元，项目支出</w:t>
      </w:r>
      <w:r>
        <w:rPr>
          <w:rFonts w:eastAsia="仿宋_GB2312" w:hint="eastAsia"/>
          <w:kern w:val="0"/>
          <w:sz w:val="30"/>
          <w:szCs w:val="30"/>
        </w:rPr>
        <w:t>38</w:t>
      </w:r>
      <w:r w:rsidRPr="005054B5">
        <w:rPr>
          <w:rFonts w:eastAsia="仿宋_GB2312"/>
          <w:kern w:val="0"/>
          <w:sz w:val="30"/>
          <w:szCs w:val="30"/>
        </w:rPr>
        <w:t>万元）。</w:t>
      </w:r>
    </w:p>
    <w:p w:rsidR="00A13DB4" w:rsidRPr="005054B5" w:rsidRDefault="00A13DB4" w:rsidP="00D626EC">
      <w:pPr>
        <w:pStyle w:val="1"/>
        <w:rPr>
          <w:kern w:val="0"/>
        </w:rPr>
      </w:pPr>
      <w:bookmarkStart w:id="10" w:name="_Toc507774673"/>
      <w:r w:rsidRPr="005054B5">
        <w:rPr>
          <w:kern w:val="0"/>
        </w:rPr>
        <w:t>五、</w:t>
      </w:r>
      <w:r>
        <w:rPr>
          <w:rFonts w:hint="eastAsia"/>
          <w:kern w:val="0"/>
        </w:rPr>
        <w:t>市</w:t>
      </w:r>
      <w:r w:rsidRPr="005054B5">
        <w:rPr>
          <w:kern w:val="0"/>
        </w:rPr>
        <w:t>对下</w:t>
      </w:r>
      <w:r w:rsidR="00FC4E35">
        <w:rPr>
          <w:rFonts w:hint="eastAsia"/>
          <w:kern w:val="0"/>
        </w:rPr>
        <w:t>专项</w:t>
      </w:r>
      <w:r w:rsidRPr="005054B5">
        <w:rPr>
          <w:kern w:val="0"/>
        </w:rPr>
        <w:t>转移支付情况</w:t>
      </w:r>
      <w:bookmarkEnd w:id="10"/>
    </w:p>
    <w:p w:rsidR="00A13DB4" w:rsidRPr="00C058A6" w:rsidRDefault="00A13DB4" w:rsidP="00A13DB4">
      <w:pPr>
        <w:widowControl/>
        <w:ind w:firstLineChars="250" w:firstLine="750"/>
        <w:jc w:val="left"/>
        <w:rPr>
          <w:rFonts w:eastAsia="仿宋_GB2312"/>
          <w:kern w:val="0"/>
          <w:sz w:val="30"/>
          <w:szCs w:val="30"/>
        </w:rPr>
      </w:pPr>
      <w:r>
        <w:rPr>
          <w:rFonts w:eastAsia="仿宋_GB2312" w:hint="eastAsia"/>
          <w:kern w:val="0"/>
          <w:sz w:val="30"/>
          <w:szCs w:val="30"/>
        </w:rPr>
        <w:t>无市对下转项转移支付情况</w:t>
      </w:r>
    </w:p>
    <w:p w:rsidR="005D37A4" w:rsidRPr="00C058A6" w:rsidRDefault="00A13DB4" w:rsidP="00D626EC">
      <w:pPr>
        <w:pStyle w:val="2"/>
      </w:pPr>
      <w:bookmarkStart w:id="11" w:name="_Toc507774674"/>
      <w:r>
        <w:rPr>
          <w:rFonts w:hint="eastAsia"/>
          <w:kern w:val="0"/>
        </w:rPr>
        <w:t>六</w:t>
      </w:r>
      <w:r w:rsidR="00794354" w:rsidRPr="00C058A6">
        <w:rPr>
          <w:kern w:val="0"/>
        </w:rPr>
        <w:t>、</w:t>
      </w:r>
      <w:r w:rsidR="005D37A4" w:rsidRPr="00C058A6">
        <w:t>“</w:t>
      </w:r>
      <w:r w:rsidR="005D37A4" w:rsidRPr="00C058A6">
        <w:t>三公</w:t>
      </w:r>
      <w:r w:rsidR="005D37A4" w:rsidRPr="00C058A6">
        <w:t>”</w:t>
      </w:r>
      <w:r w:rsidR="005D37A4" w:rsidRPr="00C058A6">
        <w:t>经费安排情况说明</w:t>
      </w:r>
      <w:bookmarkEnd w:id="11"/>
      <w:r w:rsidR="005D37A4" w:rsidRPr="00C058A6">
        <w:t xml:space="preserve"> </w:t>
      </w:r>
    </w:p>
    <w:p w:rsidR="005D37A4" w:rsidRPr="00C058A6" w:rsidRDefault="009F4287" w:rsidP="005D37A4">
      <w:pPr>
        <w:widowControl/>
        <w:ind w:firstLineChars="200" w:firstLine="600"/>
        <w:jc w:val="left"/>
        <w:rPr>
          <w:rFonts w:eastAsia="仿宋_GB2312"/>
          <w:kern w:val="0"/>
          <w:sz w:val="30"/>
          <w:szCs w:val="30"/>
        </w:rPr>
      </w:pPr>
      <w:r w:rsidRPr="00C058A6">
        <w:rPr>
          <w:rFonts w:eastAsia="仿宋_GB2312" w:hint="eastAsia"/>
          <w:kern w:val="0"/>
          <w:sz w:val="30"/>
          <w:szCs w:val="30"/>
        </w:rPr>
        <w:t>2018</w:t>
      </w:r>
      <w:r w:rsidRPr="00C058A6">
        <w:rPr>
          <w:rFonts w:eastAsia="仿宋_GB2312" w:hint="eastAsia"/>
          <w:kern w:val="0"/>
          <w:sz w:val="30"/>
          <w:szCs w:val="30"/>
        </w:rPr>
        <w:t>年县纪委</w:t>
      </w:r>
      <w:r w:rsidR="005D37A4" w:rsidRPr="00C058A6">
        <w:rPr>
          <w:rFonts w:eastAsia="仿宋_GB2312" w:hint="eastAsia"/>
          <w:kern w:val="0"/>
          <w:sz w:val="30"/>
          <w:szCs w:val="30"/>
        </w:rPr>
        <w:t>“三公”经费预算</w:t>
      </w:r>
      <w:r w:rsidR="006A5207" w:rsidRPr="00C058A6">
        <w:rPr>
          <w:rFonts w:eastAsia="仿宋_GB2312" w:hint="eastAsia"/>
          <w:kern w:val="0"/>
          <w:sz w:val="30"/>
          <w:szCs w:val="30"/>
        </w:rPr>
        <w:t>0</w:t>
      </w:r>
      <w:r w:rsidR="005D37A4" w:rsidRPr="00C058A6">
        <w:rPr>
          <w:rFonts w:eastAsia="仿宋_GB2312" w:hint="eastAsia"/>
          <w:kern w:val="0"/>
          <w:sz w:val="30"/>
          <w:szCs w:val="30"/>
        </w:rPr>
        <w:t>万元，</w:t>
      </w:r>
      <w:r w:rsidR="006A5207" w:rsidRPr="00C058A6">
        <w:rPr>
          <w:rFonts w:eastAsia="仿宋_GB2312" w:hint="eastAsia"/>
          <w:kern w:val="0"/>
          <w:sz w:val="30"/>
          <w:szCs w:val="30"/>
        </w:rPr>
        <w:t>比上年预算数减少</w:t>
      </w:r>
      <w:r w:rsidR="006A5207" w:rsidRPr="00C058A6">
        <w:rPr>
          <w:rFonts w:eastAsia="仿宋_GB2312" w:hint="eastAsia"/>
          <w:kern w:val="0"/>
          <w:sz w:val="30"/>
          <w:szCs w:val="30"/>
        </w:rPr>
        <w:t>2.4</w:t>
      </w:r>
      <w:r w:rsidR="006A5207" w:rsidRPr="00C058A6">
        <w:rPr>
          <w:rFonts w:eastAsia="仿宋_GB2312" w:hint="eastAsia"/>
          <w:kern w:val="0"/>
          <w:sz w:val="30"/>
          <w:szCs w:val="30"/>
        </w:rPr>
        <w:t>万元</w:t>
      </w:r>
      <w:r w:rsidR="005D37A4" w:rsidRPr="00C058A6">
        <w:rPr>
          <w:rFonts w:eastAsia="仿宋_GB2312" w:hint="eastAsia"/>
          <w:kern w:val="0"/>
          <w:sz w:val="30"/>
          <w:szCs w:val="30"/>
        </w:rPr>
        <w:t>，其中：因公出国（境）费</w:t>
      </w:r>
      <w:r w:rsidRPr="00C058A6">
        <w:rPr>
          <w:rFonts w:eastAsia="仿宋_GB2312" w:hint="eastAsia"/>
          <w:kern w:val="0"/>
          <w:sz w:val="30"/>
          <w:szCs w:val="30"/>
        </w:rPr>
        <w:t>0</w:t>
      </w:r>
      <w:r w:rsidR="005D37A4" w:rsidRPr="00C058A6">
        <w:rPr>
          <w:rFonts w:eastAsia="仿宋_GB2312" w:hint="eastAsia"/>
          <w:kern w:val="0"/>
          <w:sz w:val="30"/>
          <w:szCs w:val="30"/>
        </w:rPr>
        <w:t>万元，</w:t>
      </w:r>
      <w:r w:rsidRPr="00C058A6">
        <w:rPr>
          <w:rFonts w:eastAsia="仿宋_GB2312" w:hint="eastAsia"/>
          <w:kern w:val="0"/>
          <w:sz w:val="30"/>
          <w:szCs w:val="30"/>
        </w:rPr>
        <w:t>与上年预算数相同</w:t>
      </w:r>
      <w:r w:rsidR="005D37A4" w:rsidRPr="00C058A6">
        <w:rPr>
          <w:rFonts w:eastAsia="仿宋_GB2312" w:hint="eastAsia"/>
          <w:kern w:val="0"/>
          <w:sz w:val="30"/>
          <w:szCs w:val="30"/>
        </w:rPr>
        <w:t>；</w:t>
      </w:r>
      <w:r w:rsidR="005D37A4" w:rsidRPr="00C058A6">
        <w:rPr>
          <w:rFonts w:eastAsia="仿宋_GB2312"/>
          <w:kern w:val="0"/>
          <w:sz w:val="30"/>
          <w:szCs w:val="30"/>
        </w:rPr>
        <w:t>2.</w:t>
      </w:r>
      <w:r w:rsidR="005D37A4" w:rsidRPr="00C058A6">
        <w:rPr>
          <w:rFonts w:eastAsia="仿宋_GB2312" w:hint="eastAsia"/>
          <w:kern w:val="0"/>
          <w:sz w:val="30"/>
          <w:szCs w:val="30"/>
        </w:rPr>
        <w:t>公务接待费</w:t>
      </w:r>
      <w:r w:rsidRPr="00C058A6">
        <w:rPr>
          <w:rFonts w:eastAsia="仿宋_GB2312" w:hint="eastAsia"/>
          <w:kern w:val="0"/>
          <w:sz w:val="30"/>
          <w:szCs w:val="30"/>
        </w:rPr>
        <w:t>0</w:t>
      </w:r>
      <w:r w:rsidR="005D37A4" w:rsidRPr="00C058A6">
        <w:rPr>
          <w:rFonts w:eastAsia="仿宋_GB2312" w:hint="eastAsia"/>
          <w:kern w:val="0"/>
          <w:sz w:val="30"/>
          <w:szCs w:val="30"/>
        </w:rPr>
        <w:t>万元，</w:t>
      </w:r>
      <w:r w:rsidRPr="00C058A6">
        <w:rPr>
          <w:rFonts w:eastAsia="仿宋_GB2312" w:hint="eastAsia"/>
          <w:kern w:val="0"/>
          <w:sz w:val="30"/>
          <w:szCs w:val="30"/>
        </w:rPr>
        <w:t>与上年预算数相同</w:t>
      </w:r>
      <w:r w:rsidR="005D37A4" w:rsidRPr="00C058A6">
        <w:rPr>
          <w:rFonts w:eastAsia="仿宋_GB2312" w:hint="eastAsia"/>
          <w:kern w:val="0"/>
          <w:sz w:val="30"/>
          <w:szCs w:val="30"/>
        </w:rPr>
        <w:t>；</w:t>
      </w:r>
      <w:r w:rsidR="005D37A4" w:rsidRPr="00C058A6">
        <w:rPr>
          <w:rFonts w:eastAsia="仿宋_GB2312"/>
          <w:kern w:val="0"/>
          <w:sz w:val="30"/>
          <w:szCs w:val="30"/>
        </w:rPr>
        <w:t>3.</w:t>
      </w:r>
      <w:r w:rsidRPr="00C058A6">
        <w:rPr>
          <w:rFonts w:eastAsia="仿宋_GB2312" w:hint="eastAsia"/>
          <w:kern w:val="0"/>
          <w:sz w:val="30"/>
          <w:szCs w:val="30"/>
        </w:rPr>
        <w:t>公务用车购置及运行费</w:t>
      </w:r>
      <w:r w:rsidR="006A5207" w:rsidRPr="00C058A6">
        <w:rPr>
          <w:rFonts w:eastAsia="仿宋_GB2312" w:hint="eastAsia"/>
          <w:kern w:val="0"/>
          <w:sz w:val="30"/>
          <w:szCs w:val="30"/>
        </w:rPr>
        <w:t>0</w:t>
      </w:r>
      <w:r w:rsidR="005D37A4" w:rsidRPr="00C058A6">
        <w:rPr>
          <w:rFonts w:eastAsia="仿宋_GB2312" w:hint="eastAsia"/>
          <w:kern w:val="0"/>
          <w:sz w:val="30"/>
          <w:szCs w:val="30"/>
        </w:rPr>
        <w:t>万元，</w:t>
      </w:r>
      <w:r w:rsidR="006A5207" w:rsidRPr="00C058A6">
        <w:rPr>
          <w:rFonts w:eastAsia="仿宋_GB2312" w:hint="eastAsia"/>
          <w:kern w:val="0"/>
          <w:sz w:val="30"/>
          <w:szCs w:val="30"/>
        </w:rPr>
        <w:t>比上年预算数减少</w:t>
      </w:r>
      <w:r w:rsidR="006A5207" w:rsidRPr="00C058A6">
        <w:rPr>
          <w:rFonts w:eastAsia="仿宋_GB2312" w:hint="eastAsia"/>
          <w:kern w:val="0"/>
          <w:sz w:val="30"/>
          <w:szCs w:val="30"/>
        </w:rPr>
        <w:t>2.4</w:t>
      </w:r>
      <w:r w:rsidR="006A5207" w:rsidRPr="00C058A6">
        <w:rPr>
          <w:rFonts w:eastAsia="仿宋_GB2312" w:hint="eastAsia"/>
          <w:kern w:val="0"/>
          <w:sz w:val="30"/>
          <w:szCs w:val="30"/>
        </w:rPr>
        <w:t>万元</w:t>
      </w:r>
      <w:r w:rsidR="005D37A4" w:rsidRPr="00C058A6">
        <w:rPr>
          <w:rFonts w:eastAsia="仿宋_GB2312" w:hint="eastAsia"/>
          <w:kern w:val="0"/>
          <w:sz w:val="30"/>
          <w:szCs w:val="30"/>
        </w:rPr>
        <w:t>。</w:t>
      </w:r>
    </w:p>
    <w:p w:rsidR="009F4287" w:rsidRPr="00C058A6" w:rsidRDefault="006A5207" w:rsidP="009F4287">
      <w:pPr>
        <w:rPr>
          <w:rFonts w:ascii="仿宋_GB2312" w:eastAsia="仿宋_GB2312" w:hAnsi="仿宋_GB2312" w:cs="仿宋_GB2312"/>
          <w:sz w:val="30"/>
          <w:szCs w:val="30"/>
        </w:rPr>
      </w:pPr>
      <w:r w:rsidRPr="00C058A6">
        <w:rPr>
          <w:rFonts w:ascii="仿宋_GB2312" w:eastAsia="仿宋_GB2312" w:hAnsi="仿宋_GB2312" w:cs="仿宋_GB2312" w:hint="eastAsia"/>
          <w:sz w:val="30"/>
          <w:szCs w:val="30"/>
        </w:rPr>
        <w:t xml:space="preserve">  </w:t>
      </w:r>
      <w:r w:rsidR="009F4287" w:rsidRPr="00C058A6">
        <w:rPr>
          <w:rFonts w:ascii="仿宋_GB2312" w:eastAsia="仿宋_GB2312" w:hAnsi="仿宋_GB2312" w:cs="仿宋_GB2312" w:hint="eastAsia"/>
          <w:sz w:val="30"/>
          <w:szCs w:val="30"/>
        </w:rPr>
        <w:t>公务用车购置及运行维护费预算</w:t>
      </w:r>
      <w:r w:rsidRPr="00C058A6">
        <w:rPr>
          <w:rFonts w:ascii="仿宋_GB2312" w:eastAsia="仿宋_GB2312" w:hAnsi="仿宋_GB2312" w:cs="仿宋_GB2312" w:hint="eastAsia"/>
          <w:sz w:val="30"/>
          <w:szCs w:val="30"/>
        </w:rPr>
        <w:t>0</w:t>
      </w:r>
      <w:r w:rsidR="009F4287" w:rsidRPr="00C058A6">
        <w:rPr>
          <w:rFonts w:ascii="仿宋_GB2312" w:eastAsia="仿宋_GB2312" w:hAnsi="仿宋_GB2312" w:cs="仿宋_GB2312" w:hint="eastAsia"/>
          <w:sz w:val="30"/>
          <w:szCs w:val="30"/>
        </w:rPr>
        <w:t>万元。</w:t>
      </w:r>
      <w:r w:rsidRPr="00C058A6">
        <w:rPr>
          <w:rFonts w:ascii="仿宋_GB2312" w:eastAsia="仿宋_GB2312" w:hAnsi="仿宋_GB2312" w:cs="仿宋_GB2312" w:hint="eastAsia"/>
          <w:sz w:val="30"/>
          <w:szCs w:val="30"/>
        </w:rPr>
        <w:t>比上年预算数减少2.4万元，因2018年县纪委新增编制27人，增加公务经费88.02元，公务用车运行维护费从公务经费中列支。</w:t>
      </w:r>
    </w:p>
    <w:p w:rsidR="009F4287" w:rsidRPr="00C058A6" w:rsidRDefault="009F4287" w:rsidP="009F4287">
      <w:pPr>
        <w:rPr>
          <w:rFonts w:ascii="仿宋_GB2312" w:eastAsia="仿宋_GB2312" w:hAnsi="仿宋_GB2312" w:cs="仿宋_GB2312"/>
          <w:sz w:val="30"/>
          <w:szCs w:val="30"/>
        </w:rPr>
      </w:pPr>
      <w:r w:rsidRPr="00C058A6">
        <w:rPr>
          <w:rFonts w:ascii="仿宋_GB2312" w:eastAsia="仿宋_GB2312" w:hAnsi="仿宋_GB2312" w:cs="仿宋_GB2312" w:hint="eastAsia"/>
          <w:sz w:val="30"/>
          <w:szCs w:val="30"/>
        </w:rPr>
        <w:t xml:space="preserve">    2.公务接待费无预算。</w:t>
      </w:r>
    </w:p>
    <w:p w:rsidR="009F4287" w:rsidRPr="00C058A6" w:rsidRDefault="009F4287" w:rsidP="009F4287">
      <w:pPr>
        <w:rPr>
          <w:rFonts w:ascii="仿宋_GB2312" w:eastAsia="仿宋_GB2312" w:hAnsi="仿宋_GB2312" w:cs="仿宋_GB2312"/>
          <w:sz w:val="30"/>
          <w:szCs w:val="30"/>
        </w:rPr>
      </w:pPr>
      <w:r w:rsidRPr="00C058A6">
        <w:rPr>
          <w:rFonts w:ascii="仿宋_GB2312" w:eastAsia="仿宋_GB2312" w:hAnsi="仿宋_GB2312" w:cs="仿宋_GB2312" w:hint="eastAsia"/>
          <w:sz w:val="30"/>
          <w:szCs w:val="30"/>
        </w:rPr>
        <w:t xml:space="preserve">    3.因公出国（境）费无预算。</w:t>
      </w:r>
    </w:p>
    <w:p w:rsidR="00794354" w:rsidRPr="00C058A6" w:rsidRDefault="00A13DB4" w:rsidP="00D626EC">
      <w:pPr>
        <w:pStyle w:val="1"/>
        <w:rPr>
          <w:kern w:val="0"/>
        </w:rPr>
      </w:pPr>
      <w:bookmarkStart w:id="12" w:name="_Toc507774675"/>
      <w:r>
        <w:rPr>
          <w:rFonts w:hint="eastAsia"/>
          <w:kern w:val="0"/>
        </w:rPr>
        <w:t>七</w:t>
      </w:r>
      <w:r w:rsidR="005D37A4" w:rsidRPr="00C058A6">
        <w:rPr>
          <w:rFonts w:hint="eastAsia"/>
          <w:kern w:val="0"/>
        </w:rPr>
        <w:t>、</w:t>
      </w:r>
      <w:r w:rsidR="00794354" w:rsidRPr="00C058A6">
        <w:rPr>
          <w:kern w:val="0"/>
        </w:rPr>
        <w:t>政府采购预算情况</w:t>
      </w:r>
      <w:bookmarkEnd w:id="12"/>
    </w:p>
    <w:p w:rsidR="00794354" w:rsidRPr="00C058A6" w:rsidRDefault="00794354" w:rsidP="00794354">
      <w:pPr>
        <w:widowControl/>
        <w:jc w:val="left"/>
        <w:rPr>
          <w:rFonts w:eastAsia="仿宋_GB2312"/>
          <w:kern w:val="0"/>
          <w:sz w:val="30"/>
          <w:szCs w:val="30"/>
        </w:rPr>
      </w:pPr>
      <w:r w:rsidRPr="00C058A6">
        <w:rPr>
          <w:rFonts w:eastAsia="仿宋_GB2312"/>
          <w:kern w:val="0"/>
          <w:sz w:val="30"/>
          <w:szCs w:val="30"/>
        </w:rPr>
        <w:t xml:space="preserve">    </w:t>
      </w:r>
      <w:r w:rsidR="009F4287" w:rsidRPr="00C058A6">
        <w:rPr>
          <w:rFonts w:eastAsia="仿宋_GB2312" w:hint="eastAsia"/>
          <w:kern w:val="0"/>
          <w:sz w:val="30"/>
          <w:szCs w:val="30"/>
        </w:rPr>
        <w:t>2018</w:t>
      </w:r>
      <w:r w:rsidR="009F4287" w:rsidRPr="00C058A6">
        <w:rPr>
          <w:rFonts w:eastAsia="仿宋_GB2312" w:hint="eastAsia"/>
          <w:kern w:val="0"/>
          <w:sz w:val="30"/>
          <w:szCs w:val="30"/>
        </w:rPr>
        <w:t>年县纪委无政府采购预算。</w:t>
      </w:r>
    </w:p>
    <w:p w:rsidR="00794354" w:rsidRPr="00C058A6" w:rsidRDefault="00A13DB4" w:rsidP="00D626EC">
      <w:pPr>
        <w:pStyle w:val="1"/>
        <w:rPr>
          <w:kern w:val="0"/>
        </w:rPr>
      </w:pPr>
      <w:bookmarkStart w:id="13" w:name="_Toc507774676"/>
      <w:r>
        <w:rPr>
          <w:rFonts w:hint="eastAsia"/>
          <w:kern w:val="0"/>
        </w:rPr>
        <w:lastRenderedPageBreak/>
        <w:t>八</w:t>
      </w:r>
      <w:r w:rsidR="00794354" w:rsidRPr="00C058A6">
        <w:rPr>
          <w:kern w:val="0"/>
        </w:rPr>
        <w:t>、</w:t>
      </w:r>
      <w:r>
        <w:rPr>
          <w:rFonts w:hint="eastAsia"/>
          <w:kern w:val="0"/>
        </w:rPr>
        <w:t>预算收支增减变化情况说明</w:t>
      </w:r>
      <w:bookmarkEnd w:id="13"/>
    </w:p>
    <w:p w:rsidR="00D81546" w:rsidRPr="00C058A6" w:rsidRDefault="00D81546" w:rsidP="00D81546">
      <w:pPr>
        <w:widowControl/>
        <w:ind w:firstLineChars="200" w:firstLine="600"/>
        <w:jc w:val="left"/>
        <w:rPr>
          <w:rFonts w:eastAsia="仿宋_GB2312"/>
          <w:kern w:val="0"/>
          <w:sz w:val="30"/>
          <w:szCs w:val="30"/>
        </w:rPr>
      </w:pPr>
      <w:r w:rsidRPr="00C058A6">
        <w:rPr>
          <w:rFonts w:eastAsia="仿宋_GB2312" w:hint="eastAsia"/>
          <w:kern w:val="0"/>
          <w:sz w:val="30"/>
          <w:szCs w:val="30"/>
        </w:rPr>
        <w:t>2018</w:t>
      </w:r>
      <w:r w:rsidR="00DD7CF9" w:rsidRPr="00C058A6">
        <w:rPr>
          <w:rFonts w:eastAsia="仿宋_GB2312" w:hint="eastAsia"/>
          <w:kern w:val="0"/>
          <w:sz w:val="30"/>
          <w:szCs w:val="30"/>
        </w:rPr>
        <w:t>本级财力安排</w:t>
      </w:r>
      <w:r w:rsidRPr="00C058A6">
        <w:rPr>
          <w:rFonts w:eastAsia="仿宋_GB2312" w:hint="eastAsia"/>
          <w:kern w:val="0"/>
          <w:sz w:val="30"/>
          <w:szCs w:val="30"/>
        </w:rPr>
        <w:t>县纪委</w:t>
      </w:r>
      <w:r w:rsidR="00D07122" w:rsidRPr="00C058A6">
        <w:rPr>
          <w:rFonts w:eastAsia="仿宋_GB2312" w:hint="eastAsia"/>
          <w:kern w:val="0"/>
          <w:sz w:val="30"/>
          <w:szCs w:val="30"/>
        </w:rPr>
        <w:t>基本支出</w:t>
      </w:r>
      <w:r w:rsidRPr="00C058A6">
        <w:rPr>
          <w:rFonts w:eastAsia="仿宋_GB2312" w:hint="eastAsia"/>
          <w:kern w:val="0"/>
          <w:sz w:val="30"/>
          <w:szCs w:val="30"/>
        </w:rPr>
        <w:t>1366.24</w:t>
      </w:r>
      <w:r w:rsidR="00DD7CF9" w:rsidRPr="00C058A6">
        <w:rPr>
          <w:rFonts w:eastAsia="仿宋_GB2312" w:hint="eastAsia"/>
          <w:kern w:val="0"/>
          <w:sz w:val="30"/>
          <w:szCs w:val="30"/>
        </w:rPr>
        <w:t>万元</w:t>
      </w:r>
      <w:r w:rsidR="00D07122" w:rsidRPr="00C058A6">
        <w:rPr>
          <w:rFonts w:eastAsia="仿宋_GB2312" w:hint="eastAsia"/>
          <w:kern w:val="0"/>
          <w:sz w:val="30"/>
          <w:szCs w:val="30"/>
        </w:rPr>
        <w:t>，与上年对比</w:t>
      </w:r>
      <w:r w:rsidR="00DD7CF9" w:rsidRPr="00C058A6">
        <w:rPr>
          <w:rFonts w:eastAsia="仿宋_GB2312" w:hint="eastAsia"/>
          <w:kern w:val="0"/>
          <w:sz w:val="30"/>
          <w:szCs w:val="30"/>
        </w:rPr>
        <w:t>增加</w:t>
      </w:r>
      <w:r w:rsidRPr="00C058A6">
        <w:rPr>
          <w:rFonts w:eastAsia="仿宋_GB2312" w:hint="eastAsia"/>
          <w:kern w:val="0"/>
          <w:sz w:val="30"/>
          <w:szCs w:val="30"/>
        </w:rPr>
        <w:t>200.97</w:t>
      </w:r>
      <w:r w:rsidR="00DD7CF9" w:rsidRPr="00C058A6">
        <w:rPr>
          <w:rFonts w:eastAsia="仿宋_GB2312" w:hint="eastAsia"/>
          <w:kern w:val="0"/>
          <w:sz w:val="30"/>
          <w:szCs w:val="30"/>
        </w:rPr>
        <w:t>万元</w:t>
      </w:r>
      <w:r w:rsidR="00D07122" w:rsidRPr="00C058A6">
        <w:rPr>
          <w:rFonts w:eastAsia="仿宋_GB2312" w:hint="eastAsia"/>
          <w:kern w:val="0"/>
          <w:sz w:val="30"/>
          <w:szCs w:val="30"/>
        </w:rPr>
        <w:t>，变化的原因主要是</w:t>
      </w:r>
      <w:r w:rsidR="00DD7CF9" w:rsidRPr="00C058A6">
        <w:rPr>
          <w:rFonts w:eastAsia="仿宋_GB2312" w:hint="eastAsia"/>
          <w:kern w:val="0"/>
          <w:sz w:val="30"/>
          <w:szCs w:val="30"/>
        </w:rPr>
        <w:t>：</w:t>
      </w:r>
      <w:r w:rsidRPr="00C058A6">
        <w:rPr>
          <w:rFonts w:ascii="仿宋_GB2312" w:eastAsia="仿宋_GB2312" w:hAnsi="仿宋_GB2312" w:cs="仿宋_GB2312" w:hint="eastAsia"/>
          <w:sz w:val="30"/>
          <w:szCs w:val="30"/>
        </w:rPr>
        <w:t>根据《中共云南省委办公厅印发&lt;关于加强省纪委派驻机构建设的意见&gt;的通知》（云办发〔2016〕38号）精神和市纪委对县纪委派驻机构改革工作提出的要求，县纪委进行机构改革，调整共增加编制27人，对应的行政运行经费增加。</w:t>
      </w:r>
    </w:p>
    <w:p w:rsidR="00794354" w:rsidRPr="00C058A6" w:rsidRDefault="00A13DB4" w:rsidP="00D626EC">
      <w:pPr>
        <w:pStyle w:val="1"/>
        <w:rPr>
          <w:kern w:val="0"/>
        </w:rPr>
      </w:pPr>
      <w:bookmarkStart w:id="14" w:name="_Toc507774677"/>
      <w:r>
        <w:rPr>
          <w:rFonts w:hint="eastAsia"/>
          <w:kern w:val="0"/>
        </w:rPr>
        <w:t>九</w:t>
      </w:r>
      <w:r w:rsidR="00794354" w:rsidRPr="00C058A6">
        <w:rPr>
          <w:kern w:val="0"/>
        </w:rPr>
        <w:t>、项目支出预算变动的主要原因</w:t>
      </w:r>
      <w:bookmarkEnd w:id="14"/>
    </w:p>
    <w:p w:rsidR="005A4451" w:rsidRDefault="001C0DEE" w:rsidP="00794354">
      <w:pPr>
        <w:widowControl/>
        <w:ind w:firstLineChars="200" w:firstLine="600"/>
        <w:jc w:val="left"/>
        <w:rPr>
          <w:rFonts w:eastAsia="仿宋_GB2312"/>
          <w:kern w:val="0"/>
          <w:sz w:val="30"/>
          <w:szCs w:val="30"/>
        </w:rPr>
      </w:pPr>
      <w:r w:rsidRPr="00C058A6">
        <w:rPr>
          <w:rFonts w:eastAsia="仿宋_GB2312" w:hint="eastAsia"/>
          <w:kern w:val="0"/>
          <w:sz w:val="30"/>
          <w:szCs w:val="30"/>
        </w:rPr>
        <w:t>2018</w:t>
      </w:r>
      <w:r w:rsidR="00DD7CF9" w:rsidRPr="00C058A6">
        <w:rPr>
          <w:rFonts w:eastAsia="仿宋_GB2312" w:hint="eastAsia"/>
          <w:kern w:val="0"/>
          <w:sz w:val="30"/>
          <w:szCs w:val="30"/>
        </w:rPr>
        <w:t>年本级财力安排</w:t>
      </w:r>
      <w:r w:rsidRPr="00C058A6">
        <w:rPr>
          <w:rFonts w:eastAsia="仿宋_GB2312" w:hint="eastAsia"/>
          <w:kern w:val="0"/>
          <w:sz w:val="30"/>
          <w:szCs w:val="30"/>
        </w:rPr>
        <w:t>县纪委</w:t>
      </w:r>
      <w:r w:rsidR="00DD7CF9" w:rsidRPr="00C058A6">
        <w:rPr>
          <w:rFonts w:eastAsia="仿宋_GB2312" w:hint="eastAsia"/>
          <w:kern w:val="0"/>
          <w:sz w:val="30"/>
          <w:szCs w:val="30"/>
        </w:rPr>
        <w:t>项目支出</w:t>
      </w:r>
      <w:r w:rsidRPr="00C058A6">
        <w:rPr>
          <w:rFonts w:eastAsia="仿宋_GB2312" w:hint="eastAsia"/>
          <w:kern w:val="0"/>
          <w:sz w:val="30"/>
          <w:szCs w:val="30"/>
        </w:rPr>
        <w:t>38</w:t>
      </w:r>
      <w:r w:rsidR="00DD7CF9" w:rsidRPr="00C058A6">
        <w:rPr>
          <w:rFonts w:eastAsia="仿宋_GB2312" w:hint="eastAsia"/>
          <w:kern w:val="0"/>
          <w:sz w:val="30"/>
          <w:szCs w:val="30"/>
        </w:rPr>
        <w:t>万元，与上年对比增加</w:t>
      </w:r>
      <w:r w:rsidRPr="00C058A6">
        <w:rPr>
          <w:rFonts w:eastAsia="仿宋_GB2312" w:hint="eastAsia"/>
          <w:kern w:val="0"/>
          <w:sz w:val="30"/>
          <w:szCs w:val="30"/>
        </w:rPr>
        <w:t>38</w:t>
      </w:r>
      <w:r w:rsidR="00DD7CF9" w:rsidRPr="00C058A6">
        <w:rPr>
          <w:rFonts w:eastAsia="仿宋_GB2312" w:hint="eastAsia"/>
          <w:kern w:val="0"/>
          <w:sz w:val="30"/>
          <w:szCs w:val="30"/>
        </w:rPr>
        <w:t>万元，变化的原因主要是</w:t>
      </w:r>
      <w:r w:rsidR="005A4451">
        <w:rPr>
          <w:rFonts w:eastAsia="仿宋_GB2312" w:hint="eastAsia"/>
          <w:kern w:val="0"/>
          <w:sz w:val="30"/>
          <w:szCs w:val="30"/>
        </w:rPr>
        <w:t>用</w:t>
      </w:r>
      <w:r w:rsidR="005A4451" w:rsidRPr="00C058A6">
        <w:rPr>
          <w:rFonts w:eastAsia="仿宋_GB2312" w:hint="eastAsia"/>
          <w:kern w:val="0"/>
          <w:sz w:val="30"/>
          <w:szCs w:val="30"/>
        </w:rPr>
        <w:t>于</w:t>
      </w:r>
      <w:r w:rsidR="00FA63DF">
        <w:rPr>
          <w:rFonts w:eastAsia="仿宋_GB2312" w:hint="eastAsia"/>
          <w:kern w:val="0"/>
          <w:sz w:val="30"/>
          <w:szCs w:val="30"/>
        </w:rPr>
        <w:t>巡察经费</w:t>
      </w:r>
      <w:r w:rsidR="005A4451" w:rsidRPr="00C058A6">
        <w:rPr>
          <w:rFonts w:eastAsia="仿宋_GB2312" w:hint="eastAsia"/>
          <w:kern w:val="0"/>
          <w:sz w:val="30"/>
          <w:szCs w:val="30"/>
        </w:rPr>
        <w:t>，以保证</w:t>
      </w:r>
      <w:r w:rsidR="00FA63DF">
        <w:rPr>
          <w:rFonts w:eastAsia="仿宋_GB2312" w:hint="eastAsia"/>
          <w:kern w:val="0"/>
          <w:sz w:val="30"/>
          <w:szCs w:val="30"/>
        </w:rPr>
        <w:t>巡察工作</w:t>
      </w:r>
      <w:r w:rsidR="005A4451" w:rsidRPr="00C058A6">
        <w:rPr>
          <w:rFonts w:eastAsia="仿宋_GB2312" w:hint="eastAsia"/>
          <w:kern w:val="0"/>
          <w:sz w:val="30"/>
          <w:szCs w:val="30"/>
        </w:rPr>
        <w:t>正常</w:t>
      </w:r>
      <w:r w:rsidR="00FA63DF">
        <w:rPr>
          <w:rFonts w:eastAsia="仿宋_GB2312" w:hint="eastAsia"/>
          <w:kern w:val="0"/>
          <w:sz w:val="30"/>
          <w:szCs w:val="30"/>
        </w:rPr>
        <w:t>开展</w:t>
      </w:r>
      <w:r w:rsidR="005A4451" w:rsidRPr="00C058A6">
        <w:rPr>
          <w:rFonts w:eastAsia="仿宋_GB2312" w:hint="eastAsia"/>
          <w:kern w:val="0"/>
          <w:sz w:val="30"/>
          <w:szCs w:val="30"/>
        </w:rPr>
        <w:t>。</w:t>
      </w:r>
      <w:r w:rsidR="005A4451">
        <w:rPr>
          <w:rFonts w:eastAsia="仿宋_GB2312" w:hint="eastAsia"/>
          <w:kern w:val="0"/>
          <w:sz w:val="30"/>
          <w:szCs w:val="30"/>
        </w:rPr>
        <w:t xml:space="preserve">   </w:t>
      </w:r>
    </w:p>
    <w:p w:rsidR="00794354" w:rsidRPr="00C058A6" w:rsidRDefault="00A13DB4" w:rsidP="00D626EC">
      <w:pPr>
        <w:pStyle w:val="1"/>
        <w:rPr>
          <w:kern w:val="0"/>
        </w:rPr>
      </w:pPr>
      <w:bookmarkStart w:id="15" w:name="_Toc507774678"/>
      <w:r>
        <w:rPr>
          <w:rFonts w:hint="eastAsia"/>
          <w:kern w:val="0"/>
        </w:rPr>
        <w:t>十</w:t>
      </w:r>
      <w:r w:rsidR="00794354" w:rsidRPr="00C058A6">
        <w:rPr>
          <w:kern w:val="0"/>
        </w:rPr>
        <w:t>、其他公开信息</w:t>
      </w:r>
      <w:bookmarkEnd w:id="15"/>
    </w:p>
    <w:p w:rsidR="00794354" w:rsidRPr="00C058A6" w:rsidRDefault="00794354" w:rsidP="00D626EC">
      <w:pPr>
        <w:pStyle w:val="2"/>
        <w:rPr>
          <w:kern w:val="0"/>
        </w:rPr>
      </w:pPr>
      <w:bookmarkStart w:id="16" w:name="_Toc507774679"/>
      <w:r w:rsidRPr="00C058A6">
        <w:rPr>
          <w:kern w:val="0"/>
        </w:rPr>
        <w:t>（一）专业名词解释</w:t>
      </w:r>
      <w:bookmarkEnd w:id="16"/>
    </w:p>
    <w:p w:rsidR="009F4287" w:rsidRPr="00C058A6" w:rsidRDefault="009F4287" w:rsidP="00C058A6">
      <w:pPr>
        <w:ind w:firstLineChars="200" w:firstLine="600"/>
        <w:rPr>
          <w:rFonts w:ascii="仿宋_GB2312" w:eastAsia="仿宋_GB2312" w:hAnsi="仿宋_GB2312" w:cs="仿宋_GB2312"/>
          <w:sz w:val="30"/>
          <w:szCs w:val="30"/>
        </w:rPr>
      </w:pPr>
      <w:r w:rsidRPr="00C058A6">
        <w:rPr>
          <w:rFonts w:ascii="仿宋_GB2312" w:eastAsia="仿宋_GB2312" w:hAnsi="仿宋_GB2312" w:cs="仿宋_GB2312" w:hint="eastAsia"/>
          <w:sz w:val="30"/>
          <w:szCs w:val="30"/>
        </w:rPr>
        <w:t>1、基本支出中人员经费包括工资福利支出和对个人和家庭的补助，日常公用支出包括商品和服务支出、其他资本性支出等人员经费以外的支出。</w:t>
      </w:r>
    </w:p>
    <w:p w:rsidR="009F4287" w:rsidRPr="00C058A6" w:rsidRDefault="009F4287" w:rsidP="00C058A6">
      <w:pPr>
        <w:ind w:firstLineChars="200" w:firstLine="600"/>
        <w:rPr>
          <w:rFonts w:ascii="仿宋_GB2312" w:eastAsia="仿宋_GB2312" w:hAnsi="仿宋_GB2312" w:cs="仿宋_GB2312"/>
          <w:sz w:val="30"/>
          <w:szCs w:val="30"/>
        </w:rPr>
      </w:pPr>
      <w:r w:rsidRPr="00C058A6">
        <w:rPr>
          <w:rFonts w:ascii="仿宋_GB2312" w:eastAsia="仿宋_GB2312" w:hAnsi="仿宋_GB2312" w:cs="仿宋_GB2312" w:hint="eastAsia"/>
          <w:sz w:val="30"/>
          <w:szCs w:val="30"/>
        </w:rPr>
        <w:t>2、机关运行经费指行政单位和参照公务员法管理的事业单位使用一般公共预算财政拨款安排的基本支出中的日常公用经费支出。</w:t>
      </w:r>
    </w:p>
    <w:p w:rsidR="009F4287" w:rsidRPr="00C058A6" w:rsidRDefault="009F4287" w:rsidP="00C058A6">
      <w:pPr>
        <w:ind w:firstLineChars="200" w:firstLine="600"/>
        <w:rPr>
          <w:rFonts w:ascii="仿宋_GB2312" w:eastAsia="仿宋_GB2312" w:hAnsi="仿宋_GB2312" w:cs="仿宋_GB2312"/>
          <w:sz w:val="30"/>
          <w:szCs w:val="30"/>
        </w:rPr>
      </w:pPr>
      <w:r w:rsidRPr="00C058A6">
        <w:rPr>
          <w:rFonts w:ascii="仿宋_GB2312" w:eastAsia="仿宋_GB2312" w:hAnsi="仿宋_GB2312" w:cs="仿宋_GB2312" w:hint="eastAsia"/>
          <w:sz w:val="30"/>
          <w:szCs w:val="30"/>
        </w:rPr>
        <w:lastRenderedPageBreak/>
        <w:t>3、年初结转和结余指以前年度尚未完成、结转到本年按有关规定继续使用的资金。</w:t>
      </w:r>
    </w:p>
    <w:p w:rsidR="00794354" w:rsidRPr="00C058A6" w:rsidRDefault="00794354" w:rsidP="00D626EC">
      <w:pPr>
        <w:pStyle w:val="2"/>
        <w:rPr>
          <w:kern w:val="0"/>
        </w:rPr>
      </w:pPr>
      <w:bookmarkStart w:id="17" w:name="_Toc507774680"/>
      <w:r w:rsidRPr="00C058A6">
        <w:rPr>
          <w:kern w:val="0"/>
        </w:rPr>
        <w:t>（二）机关运行经费安排</w:t>
      </w:r>
      <w:bookmarkEnd w:id="17"/>
    </w:p>
    <w:p w:rsidR="00DD7CF9" w:rsidRPr="00C058A6" w:rsidRDefault="001C0DEE" w:rsidP="00876408">
      <w:pPr>
        <w:widowControl/>
        <w:ind w:firstLineChars="200" w:firstLine="600"/>
        <w:jc w:val="left"/>
        <w:rPr>
          <w:rFonts w:eastAsia="仿宋_GB2312"/>
          <w:b/>
          <w:kern w:val="0"/>
          <w:sz w:val="30"/>
          <w:szCs w:val="30"/>
        </w:rPr>
      </w:pPr>
      <w:r w:rsidRPr="00C058A6">
        <w:rPr>
          <w:rFonts w:eastAsia="仿宋_GB2312" w:hint="eastAsia"/>
          <w:kern w:val="0"/>
          <w:sz w:val="30"/>
          <w:szCs w:val="30"/>
        </w:rPr>
        <w:t>2018</w:t>
      </w:r>
      <w:r w:rsidR="00876408" w:rsidRPr="00C058A6">
        <w:rPr>
          <w:rFonts w:eastAsia="仿宋_GB2312" w:hint="eastAsia"/>
          <w:kern w:val="0"/>
          <w:sz w:val="30"/>
          <w:szCs w:val="30"/>
        </w:rPr>
        <w:t>年本级财力</w:t>
      </w:r>
      <w:r w:rsidR="00795BF7">
        <w:rPr>
          <w:rFonts w:eastAsia="仿宋_GB2312" w:hint="eastAsia"/>
          <w:kern w:val="0"/>
          <w:sz w:val="30"/>
          <w:szCs w:val="30"/>
        </w:rPr>
        <w:t>从项目支出中</w:t>
      </w:r>
      <w:r w:rsidR="00876408" w:rsidRPr="00C058A6">
        <w:rPr>
          <w:rFonts w:eastAsia="仿宋_GB2312" w:hint="eastAsia"/>
          <w:kern w:val="0"/>
          <w:sz w:val="30"/>
          <w:szCs w:val="30"/>
        </w:rPr>
        <w:t>安排</w:t>
      </w:r>
      <w:r w:rsidRPr="00C058A6">
        <w:rPr>
          <w:rFonts w:eastAsia="仿宋_GB2312" w:hint="eastAsia"/>
          <w:kern w:val="0"/>
          <w:sz w:val="30"/>
          <w:szCs w:val="30"/>
        </w:rPr>
        <w:t>县纪委</w:t>
      </w:r>
      <w:r w:rsidR="00876408" w:rsidRPr="00C058A6">
        <w:rPr>
          <w:rFonts w:eastAsia="仿宋_GB2312" w:hint="eastAsia"/>
          <w:kern w:val="0"/>
          <w:sz w:val="30"/>
          <w:szCs w:val="30"/>
        </w:rPr>
        <w:t>机关运行经费</w:t>
      </w:r>
      <w:r w:rsidR="000246DC">
        <w:rPr>
          <w:rFonts w:eastAsia="仿宋_GB2312" w:hint="eastAsia"/>
          <w:kern w:val="0"/>
          <w:sz w:val="30"/>
          <w:szCs w:val="30"/>
        </w:rPr>
        <w:t>299.92</w:t>
      </w:r>
      <w:r w:rsidR="00876408" w:rsidRPr="00C058A6">
        <w:rPr>
          <w:rFonts w:eastAsia="仿宋_GB2312" w:hint="eastAsia"/>
          <w:kern w:val="0"/>
          <w:sz w:val="30"/>
          <w:szCs w:val="30"/>
        </w:rPr>
        <w:t>万元，主要用于办公经费、印刷费、水电费、汽燃费、办公设备购置等日常开支，以保证机构正常运转</w:t>
      </w:r>
      <w:r w:rsidR="00A13EBA" w:rsidRPr="00C058A6">
        <w:rPr>
          <w:rFonts w:eastAsia="仿宋_GB2312" w:hint="eastAsia"/>
          <w:kern w:val="0"/>
          <w:sz w:val="30"/>
          <w:szCs w:val="30"/>
        </w:rPr>
        <w:t>。</w:t>
      </w:r>
    </w:p>
    <w:p w:rsidR="00794354" w:rsidRPr="00C058A6" w:rsidRDefault="00794354" w:rsidP="00D626EC">
      <w:pPr>
        <w:pStyle w:val="2"/>
        <w:rPr>
          <w:kern w:val="0"/>
        </w:rPr>
      </w:pPr>
      <w:bookmarkStart w:id="18" w:name="_Toc507774681"/>
      <w:r w:rsidRPr="00C058A6">
        <w:rPr>
          <w:kern w:val="0"/>
        </w:rPr>
        <w:t>（三）国有资产占用情况</w:t>
      </w:r>
      <w:bookmarkEnd w:id="18"/>
    </w:p>
    <w:p w:rsidR="00794354" w:rsidRPr="00C058A6" w:rsidRDefault="00794354" w:rsidP="00794354">
      <w:pPr>
        <w:widowControl/>
        <w:ind w:firstLineChars="200" w:firstLine="600"/>
        <w:jc w:val="left"/>
        <w:rPr>
          <w:rFonts w:eastAsia="仿宋_GB2312"/>
          <w:kern w:val="0"/>
          <w:sz w:val="30"/>
          <w:szCs w:val="30"/>
        </w:rPr>
      </w:pPr>
      <w:r w:rsidRPr="00C058A6">
        <w:rPr>
          <w:rFonts w:eastAsia="仿宋_GB2312" w:hint="eastAsia"/>
          <w:kern w:val="0"/>
          <w:sz w:val="30"/>
          <w:szCs w:val="30"/>
        </w:rPr>
        <w:t>鉴于截至</w:t>
      </w:r>
      <w:r w:rsidR="009F4287" w:rsidRPr="00C058A6">
        <w:rPr>
          <w:rFonts w:eastAsia="仿宋_GB2312" w:hint="eastAsia"/>
          <w:kern w:val="0"/>
          <w:sz w:val="30"/>
          <w:szCs w:val="30"/>
        </w:rPr>
        <w:t>2018</w:t>
      </w:r>
      <w:r w:rsidRPr="00C058A6">
        <w:rPr>
          <w:rFonts w:eastAsia="仿宋_GB2312" w:hint="eastAsia"/>
          <w:kern w:val="0"/>
          <w:sz w:val="30"/>
          <w:szCs w:val="30"/>
        </w:rPr>
        <w:t>年</w:t>
      </w:r>
      <w:r w:rsidRPr="00C058A6">
        <w:rPr>
          <w:rFonts w:eastAsia="仿宋_GB2312" w:hint="eastAsia"/>
          <w:kern w:val="0"/>
          <w:sz w:val="30"/>
          <w:szCs w:val="30"/>
        </w:rPr>
        <w:t>12</w:t>
      </w:r>
      <w:r w:rsidRPr="00C058A6">
        <w:rPr>
          <w:rFonts w:eastAsia="仿宋_GB2312" w:hint="eastAsia"/>
          <w:kern w:val="0"/>
          <w:sz w:val="30"/>
          <w:szCs w:val="30"/>
        </w:rPr>
        <w:t>月</w:t>
      </w:r>
      <w:r w:rsidRPr="00C058A6">
        <w:rPr>
          <w:rFonts w:eastAsia="仿宋_GB2312" w:hint="eastAsia"/>
          <w:kern w:val="0"/>
          <w:sz w:val="30"/>
          <w:szCs w:val="30"/>
        </w:rPr>
        <w:t>31</w:t>
      </w:r>
      <w:r w:rsidRPr="00C058A6">
        <w:rPr>
          <w:rFonts w:eastAsia="仿宋_GB2312" w:hint="eastAsia"/>
          <w:kern w:val="0"/>
          <w:sz w:val="30"/>
          <w:szCs w:val="30"/>
        </w:rPr>
        <w:t>日的国有资产占有使用情况需在完成</w:t>
      </w:r>
      <w:r w:rsidR="009F4287" w:rsidRPr="00C058A6">
        <w:rPr>
          <w:rFonts w:eastAsia="仿宋_GB2312" w:hint="eastAsia"/>
          <w:kern w:val="0"/>
          <w:sz w:val="30"/>
          <w:szCs w:val="30"/>
        </w:rPr>
        <w:t>2018</w:t>
      </w:r>
      <w:r w:rsidRPr="00C058A6">
        <w:rPr>
          <w:rFonts w:eastAsia="仿宋_GB2312" w:hint="eastAsia"/>
          <w:kern w:val="0"/>
          <w:sz w:val="30"/>
          <w:szCs w:val="30"/>
        </w:rPr>
        <w:t>年决算编制后才能统计汇总相关数据，因此，将在公开</w:t>
      </w:r>
      <w:r w:rsidR="009F4287" w:rsidRPr="00C058A6">
        <w:rPr>
          <w:rFonts w:eastAsia="仿宋_GB2312" w:hint="eastAsia"/>
          <w:kern w:val="0"/>
          <w:sz w:val="30"/>
          <w:szCs w:val="30"/>
        </w:rPr>
        <w:t>2018</w:t>
      </w:r>
      <w:r w:rsidRPr="00C058A6">
        <w:rPr>
          <w:rFonts w:eastAsia="仿宋_GB2312" w:hint="eastAsia"/>
          <w:kern w:val="0"/>
          <w:sz w:val="30"/>
          <w:szCs w:val="30"/>
        </w:rPr>
        <w:t>年度部门决算时一并公开部门截至</w:t>
      </w:r>
      <w:r w:rsidR="009F4287" w:rsidRPr="00C058A6">
        <w:rPr>
          <w:rFonts w:eastAsia="仿宋_GB2312" w:hint="eastAsia"/>
          <w:kern w:val="0"/>
          <w:sz w:val="30"/>
          <w:szCs w:val="30"/>
        </w:rPr>
        <w:t>2018</w:t>
      </w:r>
      <w:r w:rsidRPr="00C058A6">
        <w:rPr>
          <w:rFonts w:eastAsia="仿宋_GB2312" w:hint="eastAsia"/>
          <w:kern w:val="0"/>
          <w:sz w:val="30"/>
          <w:szCs w:val="30"/>
        </w:rPr>
        <w:t>年</w:t>
      </w:r>
      <w:r w:rsidRPr="00C058A6">
        <w:rPr>
          <w:rFonts w:eastAsia="仿宋_GB2312" w:hint="eastAsia"/>
          <w:kern w:val="0"/>
          <w:sz w:val="30"/>
          <w:szCs w:val="30"/>
        </w:rPr>
        <w:t>12</w:t>
      </w:r>
      <w:r w:rsidRPr="00C058A6">
        <w:rPr>
          <w:rFonts w:eastAsia="仿宋_GB2312" w:hint="eastAsia"/>
          <w:kern w:val="0"/>
          <w:sz w:val="30"/>
          <w:szCs w:val="30"/>
        </w:rPr>
        <w:t>月</w:t>
      </w:r>
      <w:r w:rsidRPr="00C058A6">
        <w:rPr>
          <w:rFonts w:eastAsia="仿宋_GB2312" w:hint="eastAsia"/>
          <w:kern w:val="0"/>
          <w:sz w:val="30"/>
          <w:szCs w:val="30"/>
        </w:rPr>
        <w:t>31</w:t>
      </w:r>
      <w:r w:rsidRPr="00C058A6">
        <w:rPr>
          <w:rFonts w:eastAsia="仿宋_GB2312" w:hint="eastAsia"/>
          <w:kern w:val="0"/>
          <w:sz w:val="30"/>
          <w:szCs w:val="30"/>
        </w:rPr>
        <w:t>日的国有资产占有使用情况。</w:t>
      </w:r>
      <w:r w:rsidR="00C058A6">
        <w:rPr>
          <w:rFonts w:eastAsia="仿宋_GB2312" w:hint="eastAsia"/>
          <w:kern w:val="0"/>
          <w:sz w:val="30"/>
          <w:szCs w:val="30"/>
        </w:rPr>
        <w:t>目前表内公开为截至</w:t>
      </w:r>
      <w:r w:rsidR="00C058A6">
        <w:rPr>
          <w:rFonts w:eastAsia="仿宋_GB2312" w:hint="eastAsia"/>
          <w:kern w:val="0"/>
          <w:sz w:val="30"/>
          <w:szCs w:val="30"/>
        </w:rPr>
        <w:t>2017</w:t>
      </w:r>
      <w:r w:rsidR="00C058A6">
        <w:rPr>
          <w:rFonts w:eastAsia="仿宋_GB2312" w:hint="eastAsia"/>
          <w:kern w:val="0"/>
          <w:sz w:val="30"/>
          <w:szCs w:val="30"/>
        </w:rPr>
        <w:t>年</w:t>
      </w:r>
      <w:r w:rsidR="00C058A6">
        <w:rPr>
          <w:rFonts w:eastAsia="仿宋_GB2312" w:hint="eastAsia"/>
          <w:kern w:val="0"/>
          <w:sz w:val="30"/>
          <w:szCs w:val="30"/>
        </w:rPr>
        <w:t>12</w:t>
      </w:r>
      <w:r w:rsidR="00C058A6">
        <w:rPr>
          <w:rFonts w:eastAsia="仿宋_GB2312" w:hint="eastAsia"/>
          <w:kern w:val="0"/>
          <w:sz w:val="30"/>
          <w:szCs w:val="30"/>
        </w:rPr>
        <w:t>月</w:t>
      </w:r>
      <w:r w:rsidR="00C058A6">
        <w:rPr>
          <w:rFonts w:eastAsia="仿宋_GB2312" w:hint="eastAsia"/>
          <w:kern w:val="0"/>
          <w:sz w:val="30"/>
          <w:szCs w:val="30"/>
        </w:rPr>
        <w:t>31</w:t>
      </w:r>
      <w:r w:rsidR="00C058A6">
        <w:rPr>
          <w:rFonts w:eastAsia="仿宋_GB2312" w:hint="eastAsia"/>
          <w:kern w:val="0"/>
          <w:sz w:val="30"/>
          <w:szCs w:val="30"/>
        </w:rPr>
        <w:t>日的国有资产占有使用情况。</w:t>
      </w:r>
    </w:p>
    <w:p w:rsidR="00BE7EF7" w:rsidRPr="00C058A6" w:rsidRDefault="00BE7EF7" w:rsidP="00C14966">
      <w:pPr>
        <w:rPr>
          <w:sz w:val="30"/>
          <w:szCs w:val="30"/>
        </w:rPr>
      </w:pPr>
    </w:p>
    <w:sectPr w:rsidR="00BE7EF7" w:rsidRPr="00C058A6" w:rsidSect="005B0A4A">
      <w:headerReference w:type="even" r:id="rId7"/>
      <w:headerReference w:type="default" r:id="rId8"/>
      <w:pgSz w:w="11906" w:h="16838" w:code="9"/>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16A7" w:rsidRDefault="005916A7" w:rsidP="00794354">
      <w:r>
        <w:separator/>
      </w:r>
    </w:p>
  </w:endnote>
  <w:endnote w:type="continuationSeparator" w:id="0">
    <w:p w:rsidR="005916A7" w:rsidRDefault="005916A7" w:rsidP="007943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微软雅黑"/>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楷体_GB2312">
    <w:altName w:val="hakuyoxingshu7000"/>
    <w:panose1 w:val="02010609030101010101"/>
    <w:charset w:val="86"/>
    <w:family w:val="modern"/>
    <w:pitch w:val="fixed"/>
    <w:sig w:usb0="00000001" w:usb1="080E0000" w:usb2="00000010" w:usb3="00000000" w:csb0="00040000" w:csb1="00000000"/>
  </w:font>
  <w:font w:name="方正小标宋简体">
    <w:altName w:val="hakuyoxingshu7000"/>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16A7" w:rsidRDefault="005916A7" w:rsidP="00794354">
      <w:r>
        <w:separator/>
      </w:r>
    </w:p>
  </w:footnote>
  <w:footnote w:type="continuationSeparator" w:id="0">
    <w:p w:rsidR="005916A7" w:rsidRDefault="005916A7" w:rsidP="007943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A4A" w:rsidRDefault="00D626EC" w:rsidP="005054B5">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A4A" w:rsidRDefault="00D626EC" w:rsidP="005054B5">
    <w:pPr>
      <w:pStyle w:val="a3"/>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66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94354"/>
    <w:rsid w:val="000246DC"/>
    <w:rsid w:val="00096779"/>
    <w:rsid w:val="00097272"/>
    <w:rsid w:val="000B17D0"/>
    <w:rsid w:val="000F4E6B"/>
    <w:rsid w:val="001C0DEE"/>
    <w:rsid w:val="00355469"/>
    <w:rsid w:val="004C79AD"/>
    <w:rsid w:val="005010CD"/>
    <w:rsid w:val="005916A7"/>
    <w:rsid w:val="005A4451"/>
    <w:rsid w:val="005D37A4"/>
    <w:rsid w:val="00622A89"/>
    <w:rsid w:val="00652F5C"/>
    <w:rsid w:val="006A5207"/>
    <w:rsid w:val="00794354"/>
    <w:rsid w:val="00795BF7"/>
    <w:rsid w:val="007A5D71"/>
    <w:rsid w:val="00876408"/>
    <w:rsid w:val="008975EF"/>
    <w:rsid w:val="008A55F0"/>
    <w:rsid w:val="008B456B"/>
    <w:rsid w:val="008C317B"/>
    <w:rsid w:val="00910AAD"/>
    <w:rsid w:val="0092282A"/>
    <w:rsid w:val="00960924"/>
    <w:rsid w:val="00961CB5"/>
    <w:rsid w:val="009F4287"/>
    <w:rsid w:val="00A13DB4"/>
    <w:rsid w:val="00A13EBA"/>
    <w:rsid w:val="00B740DD"/>
    <w:rsid w:val="00BA4E2B"/>
    <w:rsid w:val="00BB0895"/>
    <w:rsid w:val="00BE7EF7"/>
    <w:rsid w:val="00C058A6"/>
    <w:rsid w:val="00C14966"/>
    <w:rsid w:val="00D07122"/>
    <w:rsid w:val="00D626EC"/>
    <w:rsid w:val="00D81546"/>
    <w:rsid w:val="00DB1A2E"/>
    <w:rsid w:val="00DD7CF9"/>
    <w:rsid w:val="00E42AEA"/>
    <w:rsid w:val="00FA63DF"/>
    <w:rsid w:val="00FB4F4A"/>
    <w:rsid w:val="00FC4E3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354"/>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D626EC"/>
    <w:pPr>
      <w:keepNext/>
      <w:keepLines/>
      <w:spacing w:before="340" w:after="330" w:line="578" w:lineRule="auto"/>
      <w:outlineLvl w:val="0"/>
    </w:pPr>
    <w:rPr>
      <w:rFonts w:eastAsia="仿宋_GB2312"/>
      <w:b/>
      <w:bCs/>
      <w:kern w:val="44"/>
      <w:sz w:val="30"/>
      <w:szCs w:val="44"/>
    </w:rPr>
  </w:style>
  <w:style w:type="paragraph" w:styleId="2">
    <w:name w:val="heading 2"/>
    <w:basedOn w:val="a"/>
    <w:next w:val="a"/>
    <w:link w:val="2Char"/>
    <w:uiPriority w:val="9"/>
    <w:unhideWhenUsed/>
    <w:qFormat/>
    <w:rsid w:val="00D626EC"/>
    <w:pPr>
      <w:keepNext/>
      <w:keepLines/>
      <w:spacing w:before="260" w:after="260" w:line="416" w:lineRule="auto"/>
      <w:outlineLvl w:val="1"/>
    </w:pPr>
    <w:rPr>
      <w:rFonts w:asciiTheme="majorHAnsi" w:eastAsia="楷体_GB2312" w:hAnsiTheme="majorHAnsi" w:cstheme="majorBidi"/>
      <w:b/>
      <w:bCs/>
      <w:sz w:val="30"/>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79435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94354"/>
    <w:rPr>
      <w:sz w:val="18"/>
      <w:szCs w:val="18"/>
    </w:rPr>
  </w:style>
  <w:style w:type="paragraph" w:styleId="a4">
    <w:name w:val="footer"/>
    <w:basedOn w:val="a"/>
    <w:link w:val="Char0"/>
    <w:uiPriority w:val="99"/>
    <w:semiHidden/>
    <w:unhideWhenUsed/>
    <w:rsid w:val="0079435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94354"/>
    <w:rPr>
      <w:sz w:val="18"/>
      <w:szCs w:val="18"/>
    </w:rPr>
  </w:style>
  <w:style w:type="paragraph" w:styleId="a5">
    <w:name w:val="Normal (Web)"/>
    <w:basedOn w:val="a"/>
    <w:uiPriority w:val="99"/>
    <w:semiHidden/>
    <w:unhideWhenUsed/>
    <w:rsid w:val="005D37A4"/>
    <w:pPr>
      <w:widowControl/>
      <w:spacing w:before="100" w:beforeAutospacing="1" w:after="100" w:afterAutospacing="1"/>
      <w:jc w:val="left"/>
    </w:pPr>
    <w:rPr>
      <w:rFonts w:ascii="宋体" w:hAnsi="宋体" w:cs="宋体"/>
      <w:kern w:val="0"/>
      <w:sz w:val="24"/>
    </w:rPr>
  </w:style>
  <w:style w:type="character" w:customStyle="1" w:styleId="1Char">
    <w:name w:val="标题 1 Char"/>
    <w:basedOn w:val="a0"/>
    <w:link w:val="1"/>
    <w:uiPriority w:val="9"/>
    <w:rsid w:val="00D626EC"/>
    <w:rPr>
      <w:rFonts w:ascii="Times New Roman" w:eastAsia="仿宋_GB2312" w:hAnsi="Times New Roman" w:cs="Times New Roman"/>
      <w:b/>
      <w:bCs/>
      <w:kern w:val="44"/>
      <w:sz w:val="30"/>
      <w:szCs w:val="44"/>
    </w:rPr>
  </w:style>
  <w:style w:type="character" w:customStyle="1" w:styleId="2Char">
    <w:name w:val="标题 2 Char"/>
    <w:basedOn w:val="a0"/>
    <w:link w:val="2"/>
    <w:uiPriority w:val="9"/>
    <w:rsid w:val="00D626EC"/>
    <w:rPr>
      <w:rFonts w:asciiTheme="majorHAnsi" w:eastAsia="楷体_GB2312" w:hAnsiTheme="majorHAnsi" w:cstheme="majorBidi"/>
      <w:b/>
      <w:bCs/>
      <w:sz w:val="30"/>
      <w:szCs w:val="32"/>
    </w:rPr>
  </w:style>
  <w:style w:type="paragraph" w:styleId="TOC">
    <w:name w:val="TOC Heading"/>
    <w:basedOn w:val="1"/>
    <w:next w:val="a"/>
    <w:uiPriority w:val="39"/>
    <w:semiHidden/>
    <w:unhideWhenUsed/>
    <w:qFormat/>
    <w:rsid w:val="00D626EC"/>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0">
    <w:name w:val="toc 2"/>
    <w:basedOn w:val="a"/>
    <w:next w:val="a"/>
    <w:autoRedefine/>
    <w:uiPriority w:val="39"/>
    <w:unhideWhenUsed/>
    <w:qFormat/>
    <w:rsid w:val="00D626EC"/>
    <w:pPr>
      <w:widowControl/>
      <w:spacing w:after="100" w:line="276" w:lineRule="auto"/>
      <w:ind w:left="220"/>
      <w:jc w:val="left"/>
    </w:pPr>
    <w:rPr>
      <w:rFonts w:asciiTheme="minorHAnsi" w:eastAsiaTheme="minorEastAsia" w:hAnsiTheme="minorHAnsi" w:cstheme="minorBidi"/>
      <w:kern w:val="0"/>
      <w:sz w:val="22"/>
      <w:szCs w:val="22"/>
    </w:rPr>
  </w:style>
  <w:style w:type="paragraph" w:styleId="10">
    <w:name w:val="toc 1"/>
    <w:basedOn w:val="a"/>
    <w:next w:val="a"/>
    <w:autoRedefine/>
    <w:uiPriority w:val="39"/>
    <w:unhideWhenUsed/>
    <w:qFormat/>
    <w:rsid w:val="00D626EC"/>
    <w:pPr>
      <w:widowControl/>
      <w:spacing w:after="100" w:line="276" w:lineRule="auto"/>
      <w:jc w:val="left"/>
    </w:pPr>
    <w:rPr>
      <w:rFonts w:asciiTheme="minorHAnsi" w:eastAsiaTheme="minorEastAsia" w:hAnsiTheme="minorHAnsi" w:cstheme="minorBidi"/>
      <w:kern w:val="0"/>
      <w:sz w:val="22"/>
      <w:szCs w:val="22"/>
    </w:rPr>
  </w:style>
  <w:style w:type="paragraph" w:styleId="3">
    <w:name w:val="toc 3"/>
    <w:basedOn w:val="a"/>
    <w:next w:val="a"/>
    <w:autoRedefine/>
    <w:uiPriority w:val="39"/>
    <w:semiHidden/>
    <w:unhideWhenUsed/>
    <w:qFormat/>
    <w:rsid w:val="00D626EC"/>
    <w:pPr>
      <w:widowControl/>
      <w:spacing w:after="100" w:line="276" w:lineRule="auto"/>
      <w:ind w:left="440"/>
      <w:jc w:val="left"/>
    </w:pPr>
    <w:rPr>
      <w:rFonts w:asciiTheme="minorHAnsi" w:eastAsiaTheme="minorEastAsia" w:hAnsiTheme="minorHAnsi" w:cstheme="minorBidi"/>
      <w:kern w:val="0"/>
      <w:sz w:val="22"/>
      <w:szCs w:val="22"/>
    </w:rPr>
  </w:style>
  <w:style w:type="paragraph" w:styleId="a6">
    <w:name w:val="Balloon Text"/>
    <w:basedOn w:val="a"/>
    <w:link w:val="Char1"/>
    <w:uiPriority w:val="99"/>
    <w:semiHidden/>
    <w:unhideWhenUsed/>
    <w:rsid w:val="00D626EC"/>
    <w:rPr>
      <w:sz w:val="18"/>
      <w:szCs w:val="18"/>
    </w:rPr>
  </w:style>
  <w:style w:type="character" w:customStyle="1" w:styleId="Char1">
    <w:name w:val="批注框文本 Char"/>
    <w:basedOn w:val="a0"/>
    <w:link w:val="a6"/>
    <w:uiPriority w:val="99"/>
    <w:semiHidden/>
    <w:rsid w:val="00D626EC"/>
    <w:rPr>
      <w:rFonts w:ascii="Times New Roman" w:eastAsia="宋体" w:hAnsi="Times New Roman" w:cs="Times New Roman"/>
      <w:sz w:val="18"/>
      <w:szCs w:val="18"/>
    </w:rPr>
  </w:style>
  <w:style w:type="character" w:styleId="a7">
    <w:name w:val="Hyperlink"/>
    <w:basedOn w:val="a0"/>
    <w:uiPriority w:val="99"/>
    <w:unhideWhenUsed/>
    <w:rsid w:val="00D626E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4127541">
      <w:bodyDiv w:val="1"/>
      <w:marLeft w:val="0"/>
      <w:marRight w:val="0"/>
      <w:marTop w:val="0"/>
      <w:marBottom w:val="0"/>
      <w:divBdr>
        <w:top w:val="none" w:sz="0" w:space="0" w:color="auto"/>
        <w:left w:val="none" w:sz="0" w:space="0" w:color="auto"/>
        <w:bottom w:val="none" w:sz="0" w:space="0" w:color="auto"/>
        <w:right w:val="none" w:sz="0" w:space="0" w:color="auto"/>
      </w:divBdr>
    </w:div>
    <w:div w:id="884755284">
      <w:bodyDiv w:val="1"/>
      <w:marLeft w:val="0"/>
      <w:marRight w:val="0"/>
      <w:marTop w:val="0"/>
      <w:marBottom w:val="0"/>
      <w:divBdr>
        <w:top w:val="none" w:sz="0" w:space="0" w:color="auto"/>
        <w:left w:val="none" w:sz="0" w:space="0" w:color="auto"/>
        <w:bottom w:val="none" w:sz="0" w:space="0" w:color="auto"/>
        <w:right w:val="none" w:sz="0" w:space="0" w:color="auto"/>
      </w:divBdr>
    </w:div>
    <w:div w:id="1900705079">
      <w:bodyDiv w:val="1"/>
      <w:marLeft w:val="0"/>
      <w:marRight w:val="0"/>
      <w:marTop w:val="0"/>
      <w:marBottom w:val="0"/>
      <w:divBdr>
        <w:top w:val="none" w:sz="0" w:space="0" w:color="auto"/>
        <w:left w:val="none" w:sz="0" w:space="0" w:color="auto"/>
        <w:bottom w:val="none" w:sz="0" w:space="0" w:color="auto"/>
        <w:right w:val="none" w:sz="0" w:space="0" w:color="auto"/>
      </w:divBdr>
    </w:div>
    <w:div w:id="213478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微软雅黑"/>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楷体_GB2312">
    <w:altName w:val="hakuyoxingshu7000"/>
    <w:panose1 w:val="02010609030101010101"/>
    <w:charset w:val="86"/>
    <w:family w:val="modern"/>
    <w:pitch w:val="fixed"/>
    <w:sig w:usb0="00000001" w:usb1="080E0000" w:usb2="00000010" w:usb3="00000000" w:csb0="00040000" w:csb1="00000000"/>
  </w:font>
  <w:font w:name="方正小标宋简体">
    <w:altName w:val="hakuyoxingshu7000"/>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12515"/>
    <w:rsid w:val="0041251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2E4FDC9F7C343EF939D79FE10F2D812">
    <w:name w:val="D2E4FDC9F7C343EF939D79FE10F2D812"/>
    <w:rsid w:val="00412515"/>
    <w:pPr>
      <w:widowControl w:val="0"/>
      <w:jc w:val="both"/>
    </w:pPr>
  </w:style>
  <w:style w:type="paragraph" w:customStyle="1" w:styleId="9B3E896BCDAD43BD9E0E3A50FE33BFB7">
    <w:name w:val="9B3E896BCDAD43BD9E0E3A50FE33BFB7"/>
    <w:rsid w:val="00412515"/>
    <w:pPr>
      <w:widowControl w:val="0"/>
      <w:jc w:val="both"/>
    </w:pPr>
  </w:style>
  <w:style w:type="paragraph" w:customStyle="1" w:styleId="C4474B5DC74E496AAAAF18E251121279">
    <w:name w:val="C4474B5DC74E496AAAAF18E251121279"/>
    <w:rsid w:val="00412515"/>
    <w:pPr>
      <w:widowControl w:val="0"/>
      <w:jc w:val="both"/>
    </w:pPr>
  </w:style>
  <w:style w:type="paragraph" w:customStyle="1" w:styleId="F784FBBDE1BF4F16BDA5F20E1AD72533">
    <w:name w:val="F784FBBDE1BF4F16BDA5F20E1AD72533"/>
    <w:rsid w:val="00412515"/>
    <w:pPr>
      <w:widowControl w:val="0"/>
      <w:jc w:val="both"/>
    </w:pPr>
  </w:style>
  <w:style w:type="paragraph" w:customStyle="1" w:styleId="ED07022442EF46C4BB8D1750DAA9B4B7">
    <w:name w:val="ED07022442EF46C4BB8D1750DAA9B4B7"/>
    <w:rsid w:val="00412515"/>
    <w:pPr>
      <w:widowControl w:val="0"/>
      <w:jc w:val="both"/>
    </w:pPr>
  </w:style>
  <w:style w:type="paragraph" w:customStyle="1" w:styleId="57F16F1224AC4D25A39764D617EE7DC5">
    <w:name w:val="57F16F1224AC4D25A39764D617EE7DC5"/>
    <w:rsid w:val="00412515"/>
    <w:pPr>
      <w:widowControl w:val="0"/>
      <w:jc w:val="both"/>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C13666F-CC8A-46F1-8B68-5039F525B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685</Words>
  <Characters>3905</Characters>
  <Application>Microsoft Office Word</Application>
  <DocSecurity>0</DocSecurity>
  <Lines>32</Lines>
  <Paragraphs>9</Paragraphs>
  <ScaleCrop>false</ScaleCrop>
  <Company>Microsoft</Company>
  <LinksUpToDate>false</LinksUpToDate>
  <CharactersWithSpaces>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周强</dc:creator>
  <cp:lastModifiedBy>Administrator</cp:lastModifiedBy>
  <cp:revision>9</cp:revision>
  <dcterms:created xsi:type="dcterms:W3CDTF">2018-03-02T09:04:00Z</dcterms:created>
  <dcterms:modified xsi:type="dcterms:W3CDTF">2018-03-02T09:22:00Z</dcterms:modified>
</cp:coreProperties>
</file>