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??" w:hAnsi="??" w:cs="??"/>
          <w:b/>
          <w:bCs/>
          <w:lang w:val="zh-TW"/>
        </w:rPr>
        <w:t>禄劝</w:t>
      </w:r>
      <w:r>
        <w:rPr>
          <w:rFonts w:hint="eastAsia" w:ascii="宋体" w:hAnsi="宋体" w:cs="宋体"/>
          <w:b/>
          <w:bCs/>
          <w:lang w:val="zh-TW" w:eastAsia="zh-TW"/>
        </w:rPr>
        <w:t>县电</w:t>
      </w:r>
      <w:r>
        <w:rPr>
          <w:rFonts w:ascii="??" w:hAnsi="??" w:eastAsia="Times New Roman" w:cs="??"/>
          <w:b/>
          <w:bCs/>
          <w:lang w:val="zh-TW" w:eastAsia="zh-TW"/>
        </w:rPr>
        <w:t>子商</w:t>
      </w:r>
      <w:r>
        <w:rPr>
          <w:rFonts w:hint="eastAsia" w:ascii="宋体" w:hAnsi="宋体" w:cs="宋体"/>
          <w:b/>
          <w:bCs/>
          <w:lang w:val="zh-TW" w:eastAsia="zh-TW"/>
        </w:rPr>
        <w:t>务进农</w:t>
      </w:r>
      <w:r>
        <w:rPr>
          <w:rFonts w:ascii="??" w:hAnsi="??" w:eastAsia="Times New Roman" w:cs="??"/>
          <w:b/>
          <w:bCs/>
          <w:lang w:val="zh-TW" w:eastAsia="zh-TW"/>
        </w:rPr>
        <w:t>村</w:t>
      </w:r>
      <w:r>
        <w:rPr>
          <w:rFonts w:hint="eastAsia" w:ascii="宋体" w:hAnsi="宋体" w:cs="宋体"/>
          <w:b/>
          <w:bCs/>
          <w:lang w:val="zh-TW" w:eastAsia="zh-TW"/>
        </w:rPr>
        <w:t>综</w:t>
      </w:r>
      <w:r>
        <w:rPr>
          <w:rFonts w:ascii="??" w:hAnsi="??" w:eastAsia="Times New Roman" w:cs="??"/>
          <w:b/>
          <w:bCs/>
          <w:lang w:val="zh-TW" w:eastAsia="zh-TW"/>
        </w:rPr>
        <w:t>合示范</w:t>
      </w:r>
      <w:r>
        <w:rPr>
          <w:rFonts w:hint="eastAsia" w:ascii="宋体" w:hAnsi="宋体" w:cs="宋体"/>
          <w:b/>
          <w:bCs/>
          <w:lang w:val="zh-TW" w:eastAsia="zh-TW"/>
        </w:rPr>
        <w:t>项</w:t>
      </w:r>
      <w:r>
        <w:rPr>
          <w:rFonts w:ascii="??" w:hAnsi="??" w:eastAsia="Times New Roman" w:cs="??"/>
          <w:b/>
          <w:bCs/>
          <w:lang w:val="zh-TW" w:eastAsia="zh-TW"/>
        </w:rPr>
        <w:t>目</w:t>
      </w:r>
      <w:r>
        <w:rPr>
          <w:rFonts w:hint="eastAsia" w:ascii="宋体" w:hAnsi="宋体" w:cs="宋体"/>
          <w:b/>
          <w:bCs/>
          <w:lang w:val="zh-TW" w:eastAsia="zh-TW"/>
        </w:rPr>
        <w:t>进</w:t>
      </w:r>
      <w:r>
        <w:rPr>
          <w:rFonts w:ascii="??" w:hAnsi="??" w:eastAsia="Times New Roman" w:cs="??"/>
          <w:b/>
          <w:bCs/>
          <w:lang w:val="zh-TW" w:eastAsia="zh-TW"/>
        </w:rPr>
        <w:t>度情况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(2017年2月)</w:t>
      </w:r>
    </w:p>
    <w:tbl>
      <w:tblPr>
        <w:tblStyle w:val="6"/>
        <w:tblW w:w="14666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90"/>
        <w:gridCol w:w="1872"/>
        <w:gridCol w:w="1070"/>
        <w:gridCol w:w="1165"/>
        <w:gridCol w:w="3221"/>
        <w:gridCol w:w="3020"/>
        <w:gridCol w:w="700"/>
        <w:gridCol w:w="891"/>
        <w:gridCol w:w="663"/>
        <w:gridCol w:w="57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项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目名称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承办企业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负责人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完成时限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标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任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实际进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中央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计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划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建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设进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公共服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??" w:hAnsi="??" w:cs="??"/>
                <w:lang w:val="zh-TW" w:eastAsia="zh-CN"/>
              </w:rPr>
            </w:pPr>
            <w:r>
              <w:rPr>
                <w:rFonts w:hint="eastAsia" w:ascii="??" w:hAnsi="??" w:cs="??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??" w:hAnsi="??" w:cs="??"/>
                <w:lang w:val="zh-TW" w:eastAsia="zh-CN"/>
              </w:rPr>
            </w:pPr>
            <w:r>
              <w:rPr>
                <w:rFonts w:hint="eastAsia" w:ascii="??" w:hAnsi="??" w:cs="??"/>
                <w:lang w:val="zh-TW" w:eastAsia="zh-CN"/>
              </w:rPr>
              <w:t>浙江万里建设有限公司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??" w:hAnsi="??" w:cs="??"/>
                <w:lang w:val="zh-TW" w:eastAsia="zh-CN"/>
              </w:rPr>
            </w:pPr>
            <w:r>
              <w:rPr>
                <w:rFonts w:hint="eastAsia" w:ascii="??" w:hAnsi="??" w:cs="??"/>
                <w:lang w:val="zh-TW" w:eastAsia="zh-CN"/>
              </w:rPr>
              <w:t>钱啟良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??" w:hAnsi="??" w:cs="??"/>
                <w:lang w:val="zh-TW" w:eastAsia="zh-CN"/>
              </w:rPr>
            </w:pPr>
            <w:r>
              <w:rPr>
                <w:rFonts w:hint="eastAsia" w:ascii="??" w:hAnsi="??" w:cs="??"/>
                <w:lang w:val="zh-TW" w:eastAsia="zh-CN"/>
              </w:rPr>
              <w:t>杨东波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??" w:hAnsi="??" w:eastAsia="宋体" w:cs="??"/>
                <w:lang w:val="en-US"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2017年12月30日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包含</w:t>
            </w: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等，购买配置电脑、办公桌椅、网络接入等。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制订项目实施方案及资金管理办法，并做项目前期准备工作，确定招标代理单位，组织项目招投标工作</w:t>
            </w:r>
            <w:r>
              <w:rPr>
                <w:rFonts w:hint="eastAsia"/>
                <w:lang w:val="en-US" w:eastAsia="zh-CN"/>
              </w:rPr>
              <w:t xml:space="preserve"> 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350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）、村</w:t>
            </w:r>
            <w:r>
              <w:rPr>
                <w:rFonts w:hint="eastAsia" w:ascii="宋体" w:hAnsi="宋体" w:cs="宋体"/>
                <w:lang w:val="zh-TW" w:eastAsia="zh-TW"/>
              </w:rPr>
              <w:t>级电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站点建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lang w:val="zh-TW" w:eastAsia="zh-CN"/>
              </w:rPr>
            </w:pPr>
            <w:r>
              <w:rPr>
                <w:rFonts w:hint="eastAsia" w:ascii="宋体" w:hAnsi="宋体" w:cs="宋体"/>
                <w:lang w:val="zh-TW" w:eastAsia="zh-CN"/>
              </w:rPr>
              <w:t>禄劝乐村淘网络科技有限责任公司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lang w:val="zh-TW" w:eastAsia="zh-CN"/>
              </w:rPr>
            </w:pPr>
            <w:r>
              <w:rPr>
                <w:rFonts w:hint="eastAsia" w:ascii="宋体" w:hAnsi="宋体" w:cs="宋体"/>
                <w:lang w:val="zh-TW" w:eastAsia="zh-CN"/>
              </w:rPr>
              <w:t>陈显达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2018年6月30日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hint="eastAsia" w:ascii="??" w:hAnsi="??" w:cs="??"/>
                <w:lang w:val="zh-TW"/>
              </w:rPr>
              <w:t>乡镇、村服务站站建设（含物流中转点），</w:t>
            </w: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设16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站和</w:t>
            </w:r>
            <w:r>
              <w:rPr>
                <w:rFonts w:hint="eastAsia" w:ascii="Times New Roman" w:hAnsi="Times New Roman"/>
              </w:rPr>
              <w:t>130</w:t>
            </w:r>
            <w:r>
              <w:rPr>
                <w:rFonts w:ascii="??" w:hAnsi="??" w:cs="??"/>
                <w:lang w:val="zh-TW" w:eastAsia="zh-TW"/>
              </w:rPr>
              <w:t>个村（居委会）服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zh-TW"/>
              </w:rPr>
              <w:t>，配置电脑、打印机、电视机、导购机（乡镇服务站）、货架、网络接入等，门头和室内装修等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制订项目实施方案及资金管理办法，并做项目前期准备工作，确定招标代理单位，组织项目招投标工作</w:t>
            </w:r>
            <w:r>
              <w:rPr>
                <w:rFonts w:hint="eastAsia"/>
                <w:lang w:val="en-US" w:eastAsia="zh-CN"/>
              </w:rPr>
              <w:t xml:space="preserve"> 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 w:cs="??"/>
              </w:rPr>
              <w:t>420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村物流体系建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??" w:hAnsi="??" w:cs="??"/>
                <w:lang w:val="zh-TW" w:eastAsia="zh-CN"/>
              </w:rPr>
            </w:pPr>
            <w:r>
              <w:rPr>
                <w:rFonts w:hint="eastAsia" w:ascii="??" w:hAnsi="??" w:cs="??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??" w:hAnsi="??" w:cs="??"/>
                <w:lang w:val="zh-TW" w:eastAsia="zh-CN"/>
              </w:rPr>
            </w:pPr>
            <w:r>
              <w:rPr>
                <w:rFonts w:hint="eastAsia" w:ascii="宋体" w:hAnsi="宋体" w:cs="宋体"/>
                <w:lang w:val="zh-TW" w:eastAsia="zh-CN"/>
              </w:rPr>
              <w:t>禄劝乐村淘网络科技有限责任公司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??" w:hAnsi="??" w:cs="??"/>
                <w:lang w:val="zh-TW" w:eastAsia="zh-CN"/>
              </w:rPr>
            </w:pPr>
            <w:r>
              <w:rPr>
                <w:rFonts w:hint="eastAsia" w:ascii="??" w:hAnsi="??" w:cs="??"/>
                <w:lang w:val="zh-TW" w:eastAsia="zh-CN"/>
              </w:rPr>
              <w:t>钱啟良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??" w:hAnsi="??" w:cs="??"/>
                <w:lang w:val="zh-TW" w:eastAsia="zh-CN"/>
              </w:rPr>
            </w:pPr>
            <w:r>
              <w:rPr>
                <w:rFonts w:hint="eastAsia" w:ascii="??" w:hAnsi="??" w:cs="??"/>
                <w:lang w:val="zh-TW" w:eastAsia="zh-CN"/>
              </w:rPr>
              <w:t>陈显达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??" w:hAnsi="??" w:eastAsia="宋体" w:cs="??"/>
                <w:lang w:val="en-US"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2018年11月30日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建设县级物流仓储中心、县级物流快递分拣中心、开辟乡镇、村物流中转点；整合邮政、四通一达、禄劝乐村淘企业、客运、货运等资源，开通乡镇、村物流快递渠道、搭建完善信息管理平台。</w:t>
            </w: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 w:ascii="??" w:hAnsi="??" w:cs="??"/>
                <w:lang w:val="zh-TW"/>
              </w:rPr>
              <w:t>建设1个城区物流仓储中心（建设10间仓储间），满足城区电商企业和快递企业产品临时储存、包装、分拣；建设1个大宗物流仓储中心，满足大宗商品临时储存、分拣、包装等。并配置相应的设施设备。</w:t>
            </w:r>
            <w:r>
              <w:rPr>
                <w:rFonts w:hint="eastAsia"/>
              </w:rPr>
              <w:t>建设1个冷链仓库。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450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务应</w:t>
            </w:r>
            <w:r>
              <w:rPr>
                <w:rFonts w:ascii="??" w:hAnsi="??" w:cs="??"/>
                <w:lang w:val="zh-TW" w:eastAsia="zh-TW"/>
              </w:rPr>
              <w:t>用及技能培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hint="eastAsia" w:ascii="宋体" w:hAnsi="宋体" w:cs="宋体"/>
                <w:lang w:val="zh-TW" w:eastAsia="zh-CN"/>
              </w:rPr>
              <w:t>和电子商务进农村宣传推广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??" w:hAnsi="??" w:eastAsia="宋体" w:cs="??"/>
                <w:lang w:val="zh-TW" w:eastAsia="zh-CN"/>
              </w:rPr>
            </w:pPr>
            <w:r>
              <w:rPr>
                <w:rFonts w:hint="eastAsia" w:ascii="??" w:hAnsi="??" w:cs="??"/>
                <w:lang w:val="zh-TW" w:eastAsia="zh-CN"/>
              </w:rPr>
              <w:t>禄劝乐村淘网络科技有限公司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??" w:hAnsi="??" w:eastAsia="宋体" w:cs="??"/>
                <w:lang w:val="zh-TW" w:eastAsia="zh-CN"/>
              </w:rPr>
            </w:pPr>
            <w:r>
              <w:rPr>
                <w:rFonts w:hint="eastAsia" w:ascii="??" w:hAnsi="??" w:cs="??"/>
                <w:lang w:val="zh-TW" w:eastAsia="zh-CN"/>
              </w:rPr>
              <w:t>陈显达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??" w:hAnsi="??" w:eastAsia="宋体" w:cs="??"/>
                <w:lang w:val="en-US"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2017年6月30日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lang w:val="zh-TW" w:eastAsia="zh-CN"/>
              </w:rPr>
              <w:t>开展面向</w:t>
            </w:r>
            <w:r>
              <w:rPr>
                <w:rFonts w:hint="eastAsia"/>
              </w:rPr>
              <w:t>县级各部委办局、乡镇人民政府、村委会干部，大学生村官和扶贫驻村工作队员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</w:rPr>
              <w:t>电商从业人员、农业从业群体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返乡大学生、农民工、农村青年等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乡镇、村服务站负责人。</w:t>
            </w:r>
            <w:r>
              <w:rPr>
                <w:rFonts w:hint="eastAsia"/>
                <w:lang w:eastAsia="zh-CN"/>
              </w:rPr>
              <w:t>普及性培训6000人以上，建档立卡贫困户培训率达50%以上。</w:t>
            </w:r>
            <w:r>
              <w:rPr>
                <w:rFonts w:hint="eastAsia"/>
                <w:lang w:val="en-US" w:eastAsia="zh-CN"/>
              </w:rPr>
              <w:t>2.积极营造电子商务进农村宣传推广氛围，促进电商事业加快发展，充分利用电视、网络平台、微信、微博等网络媒体及展会、产品推介活动，加大农产品网络促销力度，提高农产品网络销售额增长。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/>
                <w:lang w:eastAsia="zh-CN"/>
              </w:rPr>
              <w:t>制订项目实施方案及资金管理办法，并做项目前期准备工作，确定招标代理单位，组织项目招投标工作</w:t>
            </w:r>
            <w:r>
              <w:rPr>
                <w:rFonts w:hint="eastAsia"/>
                <w:lang w:val="en-US" w:eastAsia="zh-CN"/>
              </w:rPr>
              <w:t xml:space="preserve"> 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100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CN"/>
              </w:rPr>
              <w:t>品牌培育和</w:t>
            </w:r>
            <w:r>
              <w:rPr>
                <w:rFonts w:hint="eastAsia" w:ascii="宋体" w:hAnsi="宋体" w:cs="宋体"/>
                <w:lang w:val="zh-TW" w:eastAsia="zh-TW"/>
              </w:rPr>
              <w:t>质</w:t>
            </w:r>
            <w:r>
              <w:rPr>
                <w:rFonts w:ascii="??" w:hAnsi="??" w:cs="??"/>
                <w:lang w:val="zh-TW" w:eastAsia="zh-TW"/>
              </w:rPr>
              <w:t>量保障体系建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cs="宋体"/>
                <w:lang w:val="zh-TW" w:eastAsia="zh-CN"/>
              </w:rPr>
            </w:pPr>
            <w:r>
              <w:rPr>
                <w:rFonts w:hint="eastAsia" w:ascii="宋体" w:hAnsi="宋体" w:cs="宋体"/>
                <w:lang w:val="zh-TW" w:eastAsia="zh-CN"/>
              </w:rPr>
              <w:t>禄劝雨露产业投资开发有限责任公司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cs="宋体"/>
                <w:lang w:val="zh-TW" w:eastAsia="zh-CN"/>
              </w:rPr>
            </w:pPr>
            <w:r>
              <w:rPr>
                <w:rFonts w:hint="eastAsia" w:ascii="宋体" w:hAnsi="宋体" w:cs="宋体"/>
                <w:lang w:val="zh-TW" w:eastAsia="zh-CN"/>
              </w:rPr>
              <w:t>钱啟良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2018年6月30日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??" w:hAnsi="??" w:cs="??"/>
                <w:lang w:val="zh-TW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ascii="??" w:hAnsi="??" w:cs="??"/>
                <w:lang w:val="zh-TW"/>
              </w:rPr>
              <w:t>开展“三品一标认证”和组织5个以上产品开展区域公共品牌建设。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en-US" w:eastAsia="zh-CN"/>
              </w:rPr>
              <w:t>2.</w:t>
            </w:r>
            <w:r>
              <w:rPr>
                <w:rFonts w:hint="eastAsia" w:ascii="??" w:hAnsi="??" w:cs="??"/>
                <w:lang w:val="zh-TW"/>
              </w:rPr>
              <w:t>建设建设摄影设计室、溯源中心、溯源信息平台，购买有关环境监测、影像采集、网络传输、溯源等设备设施；</w:t>
            </w:r>
            <w:r>
              <w:rPr>
                <w:rFonts w:hint="eastAsia" w:ascii="??" w:hAnsi="??" w:cs="??"/>
                <w:lang w:val="en-US" w:eastAsia="zh-CN"/>
              </w:rPr>
              <w:t>3.建立专业团队或委托第三方机构提供品牌培育、商标注册、分拣、设计包装、溯源体系、质量标准、检测等增值服务。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制订项目实施方案及资金管理办法，并做项目前期准备工作，确定招标代理单位，组织项目招投标工作</w:t>
            </w:r>
            <w:r>
              <w:rPr>
                <w:rFonts w:hint="eastAsia"/>
                <w:lang w:val="en-US" w:eastAsia="zh-CN"/>
              </w:rPr>
              <w:t xml:space="preserve"> 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合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??" w:hAnsi="??" w:cs="??"/>
                <w:lang w:val="zh-TW" w:eastAsia="zh-TW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??" w:hAnsi="??" w:cs="??"/>
                <w:lang w:val="zh-TW" w:eastAsia="zh-TW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??" w:hAnsi="??" w:cs="??"/>
                <w:lang w:val="zh-TW" w:eastAsia="zh-TW"/>
              </w:rPr>
            </w:pP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1500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%</w:t>
            </w:r>
          </w:p>
        </w:tc>
      </w:tr>
    </w:tbl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Times New Roman" w:hAnsi="Times New Roman" w:cs="Times New Roman"/>
          <w:b/>
          <w:bCs/>
        </w:rP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0" w:orient="landscape"/>
      <w:pgMar w:top="1803" w:right="850" w:bottom="1803" w:left="850" w:header="851" w:footer="992" w:gutter="0"/>
      <w:cols w:space="0" w:num="1"/>
      <w:rtlGutter w:val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??">
    <w:altName w:val="Meiry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4F"/>
    <w:rsid w:val="002066D4"/>
    <w:rsid w:val="00796442"/>
    <w:rsid w:val="00932B4F"/>
    <w:rsid w:val="00AC2CA2"/>
    <w:rsid w:val="00B704B7"/>
    <w:rsid w:val="00C40EFB"/>
    <w:rsid w:val="00EA4E45"/>
    <w:rsid w:val="00FD0753"/>
    <w:rsid w:val="0E655512"/>
    <w:rsid w:val="0EDB525A"/>
    <w:rsid w:val="155535F4"/>
    <w:rsid w:val="17CE3486"/>
    <w:rsid w:val="1BB07075"/>
    <w:rsid w:val="23AA5596"/>
    <w:rsid w:val="252E1B8F"/>
    <w:rsid w:val="25633543"/>
    <w:rsid w:val="26137803"/>
    <w:rsid w:val="38CC02C2"/>
    <w:rsid w:val="3C5C6F06"/>
    <w:rsid w:val="440B505D"/>
    <w:rsid w:val="46C51EA6"/>
    <w:rsid w:val="4A8568D7"/>
    <w:rsid w:val="4B0E5533"/>
    <w:rsid w:val="53E7178A"/>
    <w:rsid w:val="58675B84"/>
    <w:rsid w:val="6311379B"/>
    <w:rsid w:val="69221FD4"/>
    <w:rsid w:val="73A35043"/>
    <w:rsid w:val="75912305"/>
    <w:rsid w:val="77FA0884"/>
    <w:rsid w:val="789F66F0"/>
    <w:rsid w:val="7B432D55"/>
    <w:rsid w:val="7E40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u w:val="single"/>
    </w:rPr>
  </w:style>
  <w:style w:type="paragraph" w:customStyle="1" w:styleId="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列出段落1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Header Char"/>
    <w:basedOn w:val="4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Footer Char"/>
    <w:basedOn w:val="4"/>
    <w:link w:val="2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215</Words>
  <Characters>1226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2017-12-03T02:00:00Z</dcterms:created>
  <dc:creator>嘘、小点声</dc:creator>
  <cp:lastModifiedBy>胡文斌</cp:lastModifiedBy>
  <cp:lastPrinted>2017-12-09T02:29:00Z</cp:lastPrinted>
  <dcterms:modified xsi:type="dcterms:W3CDTF">2018-02-26T14:00:38Z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